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2E" w:rsidRDefault="009140C4" w:rsidP="0068089E">
      <w:r>
        <w:rPr>
          <w:noProof/>
        </w:rPr>
        <w:drawing>
          <wp:inline distT="0" distB="0" distL="0" distR="0">
            <wp:extent cx="600075" cy="857250"/>
            <wp:effectExtent l="1905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6"/>
                    <a:srcRect/>
                    <a:stretch>
                      <a:fillRect/>
                    </a:stretch>
                  </pic:blipFill>
                  <pic:spPr bwMode="auto">
                    <a:xfrm>
                      <a:off x="0" y="0"/>
                      <a:ext cx="600075" cy="857250"/>
                    </a:xfrm>
                    <a:prstGeom prst="rect">
                      <a:avLst/>
                    </a:prstGeom>
                    <a:noFill/>
                    <a:ln w="9525">
                      <a:noFill/>
                      <a:miter lim="800000"/>
                      <a:headEnd/>
                      <a:tailEnd/>
                    </a:ln>
                  </pic:spPr>
                </pic:pic>
              </a:graphicData>
            </a:graphic>
          </wp:inline>
        </w:drawing>
      </w:r>
    </w:p>
    <w:p w:rsidR="00054B2E" w:rsidRPr="006E0BF4" w:rsidRDefault="00054B2E" w:rsidP="0068089E">
      <w:pPr>
        <w:tabs>
          <w:tab w:val="center" w:pos="1701"/>
          <w:tab w:val="center" w:pos="6237"/>
        </w:tabs>
        <w:rPr>
          <w:u w:val="single"/>
          <w:lang w:val="sr-Cyrl-CS"/>
        </w:rPr>
      </w:pPr>
      <w:r w:rsidRPr="006E0BF4">
        <w:rPr>
          <w:lang w:val="sr-Cyrl-CS"/>
        </w:rPr>
        <w:t>Република Србија</w:t>
      </w:r>
      <w:r w:rsidRPr="006E0BF4">
        <w:rPr>
          <w:lang w:val="sr-Cyrl-CS"/>
        </w:rPr>
        <w:tab/>
      </w:r>
      <w:r w:rsidRPr="006E0BF4">
        <w:rPr>
          <w:lang w:val="sr-Cyrl-CS"/>
        </w:rPr>
        <w:tab/>
      </w:r>
    </w:p>
    <w:p w:rsidR="00054B2E" w:rsidRPr="006E0BF4" w:rsidRDefault="00054B2E" w:rsidP="0068089E">
      <w:pPr>
        <w:tabs>
          <w:tab w:val="center" w:pos="1701"/>
          <w:tab w:val="center" w:pos="6237"/>
        </w:tabs>
        <w:rPr>
          <w:lang w:val="sr-Cyrl-CS"/>
        </w:rPr>
      </w:pPr>
      <w:r w:rsidRPr="006E0BF4">
        <w:rPr>
          <w:lang w:val="sr-Cyrl-CS"/>
        </w:rPr>
        <w:t>УСТАВНИ СУД</w:t>
      </w:r>
    </w:p>
    <w:p w:rsidR="00054B2E" w:rsidRPr="00CC5D09" w:rsidRDefault="00054B2E" w:rsidP="0068089E">
      <w:pPr>
        <w:tabs>
          <w:tab w:val="center" w:pos="1701"/>
          <w:tab w:val="center" w:pos="6237"/>
        </w:tabs>
        <w:rPr>
          <w:lang w:val="sr-Latn-CS"/>
        </w:rPr>
      </w:pPr>
      <w:r w:rsidRPr="006E0BF4">
        <w:rPr>
          <w:lang w:val="sr-Cyrl-CS"/>
        </w:rPr>
        <w:t>Број:</w:t>
      </w:r>
      <w:r>
        <w:t xml:space="preserve"> </w:t>
      </w:r>
      <w:r w:rsidRPr="006E0BF4">
        <w:rPr>
          <w:lang w:val="sr-Cyrl-CS"/>
        </w:rPr>
        <w:t>Уж-</w:t>
      </w:r>
      <w:r>
        <w:rPr>
          <w:lang w:val="sr-Latn-CS"/>
        </w:rPr>
        <w:t>61</w:t>
      </w:r>
      <w:r w:rsidRPr="006E0BF4">
        <w:rPr>
          <w:lang w:val="sr-Cyrl-CS"/>
        </w:rPr>
        <w:t>/201</w:t>
      </w:r>
      <w:r>
        <w:rPr>
          <w:lang w:val="sr-Latn-CS"/>
        </w:rPr>
        <w:t>1</w:t>
      </w:r>
    </w:p>
    <w:p w:rsidR="00054B2E" w:rsidRPr="006E0BF4" w:rsidRDefault="00054B2E" w:rsidP="0068089E">
      <w:pPr>
        <w:tabs>
          <w:tab w:val="center" w:pos="1701"/>
          <w:tab w:val="center" w:pos="6237"/>
        </w:tabs>
        <w:rPr>
          <w:lang w:val="sr-Cyrl-CS"/>
        </w:rPr>
      </w:pPr>
      <w:r w:rsidRPr="006E0BF4">
        <w:rPr>
          <w:lang w:val="sr-Cyrl-CS"/>
        </w:rPr>
        <w:t>________ 201</w:t>
      </w:r>
      <w:r>
        <w:rPr>
          <w:lang w:val="sr-Cyrl-CS"/>
        </w:rPr>
        <w:t>3</w:t>
      </w:r>
      <w:r w:rsidRPr="006E0BF4">
        <w:rPr>
          <w:lang w:val="sr-Cyrl-CS"/>
        </w:rPr>
        <w:t>. године</w:t>
      </w:r>
    </w:p>
    <w:p w:rsidR="00054B2E" w:rsidRPr="006E0BF4" w:rsidRDefault="00054B2E" w:rsidP="0068089E">
      <w:pPr>
        <w:tabs>
          <w:tab w:val="center" w:pos="1701"/>
          <w:tab w:val="center" w:pos="6237"/>
        </w:tabs>
        <w:rPr>
          <w:lang w:val="sr-Cyrl-CS"/>
        </w:rPr>
      </w:pPr>
      <w:r w:rsidRPr="006E0BF4">
        <w:rPr>
          <w:lang w:val="sr-Cyrl-CS"/>
        </w:rPr>
        <w:t>Б е о г р а д</w:t>
      </w:r>
    </w:p>
    <w:p w:rsidR="00054B2E" w:rsidRDefault="00054B2E" w:rsidP="0068089E">
      <w:pPr>
        <w:tabs>
          <w:tab w:val="center" w:pos="1701"/>
          <w:tab w:val="center" w:pos="6237"/>
        </w:tabs>
      </w:pPr>
    </w:p>
    <w:p w:rsidR="00054B2E" w:rsidRPr="006D51D1" w:rsidRDefault="00054B2E" w:rsidP="006D51D1">
      <w:pPr>
        <w:tabs>
          <w:tab w:val="center" w:pos="1701"/>
          <w:tab w:val="center" w:pos="6237"/>
        </w:tabs>
        <w:jc w:val="right"/>
        <w:rPr>
          <w:sz w:val="28"/>
          <w:szCs w:val="28"/>
          <w:lang w:val="sr-Cyrl-CS"/>
        </w:rPr>
      </w:pPr>
    </w:p>
    <w:p w:rsidR="00054B2E" w:rsidRPr="00462957" w:rsidRDefault="00054B2E" w:rsidP="006D51D1">
      <w:pPr>
        <w:pStyle w:val="Style1"/>
        <w:tabs>
          <w:tab w:val="left" w:pos="1440"/>
        </w:tabs>
        <w:ind w:firstLine="1418"/>
        <w:rPr>
          <w:rFonts w:ascii="Times New Roman" w:hAnsi="Times New Roman"/>
          <w:sz w:val="24"/>
          <w:szCs w:val="24"/>
          <w:lang w:val="en-US"/>
        </w:rPr>
      </w:pPr>
      <w:r w:rsidRPr="00462957">
        <w:rPr>
          <w:rFonts w:ascii="Times New Roman" w:hAnsi="Times New Roman"/>
          <w:sz w:val="24"/>
          <w:szCs w:val="24"/>
        </w:rPr>
        <w:t xml:space="preserve">Уставни суд, Велико веће, у саставу: председник Суда др Драгиша Б. Слијепчевић, председник </w:t>
      </w:r>
      <w:r>
        <w:rPr>
          <w:rFonts w:ascii="Times New Roman" w:hAnsi="Times New Roman"/>
          <w:sz w:val="24"/>
          <w:szCs w:val="24"/>
        </w:rPr>
        <w:t>В</w:t>
      </w:r>
      <w:r w:rsidRPr="00462957">
        <w:rPr>
          <w:rFonts w:ascii="Times New Roman" w:hAnsi="Times New Roman"/>
          <w:sz w:val="24"/>
          <w:szCs w:val="24"/>
        </w:rPr>
        <w:t xml:space="preserve">ећа </w:t>
      </w:r>
      <w:r w:rsidRPr="00CC5D09">
        <w:rPr>
          <w:rFonts w:ascii="Times New Roman" w:hAnsi="Times New Roman"/>
          <w:sz w:val="24"/>
          <w:szCs w:val="24"/>
        </w:rPr>
        <w:t xml:space="preserve">и судије др Боса Ненадић, Катарина Манојловић Андрић, др Оливера Вучић, </w:t>
      </w:r>
      <w:r>
        <w:rPr>
          <w:rFonts w:ascii="Times New Roman" w:hAnsi="Times New Roman"/>
          <w:sz w:val="24"/>
          <w:szCs w:val="24"/>
        </w:rPr>
        <w:t>др Горан Илић</w:t>
      </w:r>
      <w:r w:rsidRPr="00CC5D09">
        <w:rPr>
          <w:rFonts w:ascii="Times New Roman" w:hAnsi="Times New Roman"/>
          <w:sz w:val="24"/>
          <w:szCs w:val="24"/>
        </w:rPr>
        <w:t>, Милан Станић, Братислав Ђокић и мр Томислав Стојковић</w:t>
      </w:r>
      <w:r w:rsidRPr="00462957">
        <w:rPr>
          <w:rFonts w:ascii="Times New Roman" w:hAnsi="Times New Roman"/>
          <w:sz w:val="24"/>
          <w:szCs w:val="24"/>
        </w:rPr>
        <w:t>,</w:t>
      </w:r>
      <w:r>
        <w:rPr>
          <w:rFonts w:ascii="Times New Roman" w:hAnsi="Times New Roman"/>
          <w:sz w:val="24"/>
          <w:szCs w:val="24"/>
        </w:rPr>
        <w:t xml:space="preserve"> чланови Већа,</w:t>
      </w:r>
      <w:r w:rsidRPr="00462957">
        <w:rPr>
          <w:rFonts w:ascii="Times New Roman" w:hAnsi="Times New Roman"/>
          <w:sz w:val="24"/>
          <w:szCs w:val="24"/>
        </w:rPr>
        <w:t xml:space="preserve"> у поступку по уставној жалби </w:t>
      </w:r>
      <w:r>
        <w:rPr>
          <w:rFonts w:ascii="Times New Roman" w:hAnsi="Times New Roman"/>
          <w:sz w:val="24"/>
          <w:szCs w:val="24"/>
        </w:rPr>
        <w:t>Ненада Петровића из Београда</w:t>
      </w:r>
      <w:r w:rsidRPr="00462957">
        <w:rPr>
          <w:rFonts w:ascii="Times New Roman" w:hAnsi="Times New Roman"/>
          <w:sz w:val="24"/>
          <w:szCs w:val="24"/>
        </w:rPr>
        <w:t>, на основу члана 167. став 4. у вези члана 170. Устава Републике Србиј</w:t>
      </w:r>
      <w:r>
        <w:rPr>
          <w:rFonts w:ascii="Times New Roman" w:hAnsi="Times New Roman"/>
          <w:sz w:val="24"/>
          <w:szCs w:val="24"/>
        </w:rPr>
        <w:t xml:space="preserve">е, на седници  Већа одржаној 13. фебруара </w:t>
      </w:r>
      <w:r w:rsidRPr="00462957">
        <w:rPr>
          <w:rFonts w:ascii="Times New Roman" w:hAnsi="Times New Roman"/>
          <w:sz w:val="24"/>
          <w:szCs w:val="24"/>
        </w:rPr>
        <w:t>201</w:t>
      </w:r>
      <w:r>
        <w:rPr>
          <w:rFonts w:ascii="Times New Roman" w:hAnsi="Times New Roman"/>
          <w:sz w:val="24"/>
          <w:szCs w:val="24"/>
        </w:rPr>
        <w:t>3.</w:t>
      </w:r>
      <w:r w:rsidRPr="00462957">
        <w:rPr>
          <w:rFonts w:ascii="Times New Roman" w:hAnsi="Times New Roman"/>
          <w:sz w:val="24"/>
          <w:szCs w:val="24"/>
        </w:rPr>
        <w:t xml:space="preserve"> године, донео је</w:t>
      </w:r>
    </w:p>
    <w:p w:rsidR="00054B2E" w:rsidRDefault="00054B2E" w:rsidP="0068089E">
      <w:pPr>
        <w:jc w:val="center"/>
        <w:rPr>
          <w:lang w:val="sr-Latn-CS"/>
        </w:rPr>
      </w:pPr>
    </w:p>
    <w:p w:rsidR="00054B2E" w:rsidRDefault="00054B2E" w:rsidP="006D51D1">
      <w:pPr>
        <w:jc w:val="center"/>
        <w:rPr>
          <w:lang w:val="sr-Cyrl-CS"/>
        </w:rPr>
      </w:pPr>
      <w:r>
        <w:rPr>
          <w:lang w:val="sr-Cyrl-CS"/>
        </w:rPr>
        <w:t>О Д Л У К У</w:t>
      </w:r>
    </w:p>
    <w:p w:rsidR="00054B2E" w:rsidRDefault="00054B2E" w:rsidP="0068089E">
      <w:pPr>
        <w:jc w:val="center"/>
        <w:rPr>
          <w:lang w:val="sr-Cyrl-CS"/>
        </w:rPr>
      </w:pPr>
    </w:p>
    <w:p w:rsidR="00054B2E" w:rsidRPr="00462957" w:rsidRDefault="00054B2E" w:rsidP="006D51D1">
      <w:pPr>
        <w:ind w:firstLine="1418"/>
        <w:rPr>
          <w:lang w:val="sr-Cyrl-CS"/>
        </w:rPr>
      </w:pPr>
      <w:r w:rsidRPr="00462957">
        <w:rPr>
          <w:lang w:val="sr-Cyrl-CS"/>
        </w:rPr>
        <w:t xml:space="preserve">1. Усваја се уставна жалба </w:t>
      </w:r>
      <w:r>
        <w:rPr>
          <w:lang w:val="sr-Cyrl-CS"/>
        </w:rPr>
        <w:t>Ненада Петровића</w:t>
      </w:r>
      <w:r w:rsidRPr="00462957">
        <w:rPr>
          <w:lang w:val="sr-Cyrl-CS"/>
        </w:rPr>
        <w:t xml:space="preserve"> и утврђује да </w:t>
      </w:r>
      <w:r>
        <w:rPr>
          <w:lang w:val="sr-Cyrl-CS"/>
        </w:rPr>
        <w:t>су</w:t>
      </w:r>
      <w:r w:rsidRPr="00462957">
        <w:rPr>
          <w:lang w:val="sr-Cyrl-CS"/>
        </w:rPr>
        <w:t xml:space="preserve"> пресуд</w:t>
      </w:r>
      <w:r>
        <w:rPr>
          <w:lang w:val="sr-Cyrl-CS"/>
        </w:rPr>
        <w:t>а</w:t>
      </w:r>
      <w:r w:rsidRPr="00462957">
        <w:rPr>
          <w:lang w:val="sr-Cyrl-CS"/>
        </w:rPr>
        <w:t>м</w:t>
      </w:r>
      <w:r>
        <w:rPr>
          <w:lang w:val="sr-Cyrl-CS"/>
        </w:rPr>
        <w:t>а</w:t>
      </w:r>
      <w:r w:rsidRPr="00462957">
        <w:rPr>
          <w:lang w:val="sr-Cyrl-CS"/>
        </w:rPr>
        <w:t xml:space="preserve"> </w:t>
      </w:r>
      <w:r>
        <w:rPr>
          <w:lang w:val="sr-Cyrl-CS"/>
        </w:rPr>
        <w:t>Врховног касационог суда Рев</w:t>
      </w:r>
      <w:r>
        <w:t xml:space="preserve"> </w:t>
      </w:r>
      <w:r>
        <w:rPr>
          <w:lang w:val="sr-Latn-CS"/>
        </w:rPr>
        <w:t>II</w:t>
      </w:r>
      <w:r w:rsidRPr="00462957">
        <w:rPr>
          <w:lang w:val="sr-Cyrl-CS"/>
        </w:rPr>
        <w:t xml:space="preserve"> </w:t>
      </w:r>
      <w:r>
        <w:rPr>
          <w:lang w:val="sr-Latn-CS"/>
        </w:rPr>
        <w:t>808</w:t>
      </w:r>
      <w:r w:rsidRPr="00462957">
        <w:rPr>
          <w:lang w:val="sr-Cyrl-CS"/>
        </w:rPr>
        <w:t xml:space="preserve">/10 од </w:t>
      </w:r>
      <w:r>
        <w:rPr>
          <w:lang w:val="sr-Latn-CS"/>
        </w:rPr>
        <w:t>9</w:t>
      </w:r>
      <w:r w:rsidRPr="00462957">
        <w:rPr>
          <w:lang w:val="sr-Cyrl-CS"/>
        </w:rPr>
        <w:t xml:space="preserve">. </w:t>
      </w:r>
      <w:r>
        <w:rPr>
          <w:lang w:val="sr-Cyrl-CS"/>
        </w:rPr>
        <w:t>септембра</w:t>
      </w:r>
      <w:r w:rsidRPr="00462957">
        <w:rPr>
          <w:lang w:val="sr-Cyrl-CS"/>
        </w:rPr>
        <w:t xml:space="preserve"> 2010. године</w:t>
      </w:r>
      <w:r>
        <w:rPr>
          <w:lang w:val="sr-Cyrl-CS"/>
        </w:rPr>
        <w:t xml:space="preserve">, Окружног суда у Београду Гж1. 247/09 од 18. јуна 2009. године и Четвртог општинског суда у Београду П1. 445/07 од 1. децембра 2008. године, у деловима који се односе на исплату додатака на плату </w:t>
      </w:r>
      <w:r w:rsidRPr="00812F49">
        <w:rPr>
          <w:lang w:val="sr-Cyrl-CS"/>
        </w:rPr>
        <w:t>по основу прековременог рада, рада ноћу и рада на дан</w:t>
      </w:r>
      <w:r>
        <w:rPr>
          <w:lang w:val="sr-Cyrl-CS"/>
        </w:rPr>
        <w:t>е</w:t>
      </w:r>
      <w:r w:rsidRPr="00812F49">
        <w:rPr>
          <w:lang w:val="sr-Cyrl-CS"/>
        </w:rPr>
        <w:t xml:space="preserve"> празника који </w:t>
      </w:r>
      <w:r>
        <w:rPr>
          <w:lang w:val="sr-Cyrl-CS"/>
        </w:rPr>
        <w:t>су</w:t>
      </w:r>
      <w:r w:rsidRPr="00812F49">
        <w:rPr>
          <w:lang w:val="sr-Cyrl-CS"/>
        </w:rPr>
        <w:t xml:space="preserve"> нерадни дан</w:t>
      </w:r>
      <w:r>
        <w:rPr>
          <w:lang w:val="sr-Cyrl-CS"/>
        </w:rPr>
        <w:t>и,</w:t>
      </w:r>
      <w:r w:rsidRPr="00462957">
        <w:rPr>
          <w:lang w:val="sr-Cyrl-CS"/>
        </w:rPr>
        <w:t xml:space="preserve"> повређен</w:t>
      </w:r>
      <w:r>
        <w:rPr>
          <w:lang w:val="sr-Cyrl-CS"/>
        </w:rPr>
        <w:t>а</w:t>
      </w:r>
      <w:r w:rsidRPr="00462957">
        <w:rPr>
          <w:lang w:val="sr-Cyrl-CS"/>
        </w:rPr>
        <w:t xml:space="preserve"> прав</w:t>
      </w:r>
      <w:r>
        <w:rPr>
          <w:lang w:val="sr-Cyrl-CS"/>
        </w:rPr>
        <w:t>а</w:t>
      </w:r>
      <w:r w:rsidRPr="00462957">
        <w:rPr>
          <w:lang w:val="sr-Cyrl-CS"/>
        </w:rPr>
        <w:t xml:space="preserve"> подноси</w:t>
      </w:r>
      <w:r>
        <w:rPr>
          <w:lang w:val="sr-Cyrl-CS"/>
        </w:rPr>
        <w:t>о</w:t>
      </w:r>
      <w:r w:rsidRPr="00462957">
        <w:rPr>
          <w:lang w:val="sr-Cyrl-CS"/>
        </w:rPr>
        <w:t>ца уставне жалбе</w:t>
      </w:r>
      <w:r>
        <w:rPr>
          <w:lang w:val="sr-Cyrl-CS"/>
        </w:rPr>
        <w:t xml:space="preserve"> на</w:t>
      </w:r>
      <w:r w:rsidRPr="00462957">
        <w:rPr>
          <w:lang w:val="sr-Cyrl-CS"/>
        </w:rPr>
        <w:t xml:space="preserve"> </w:t>
      </w:r>
      <w:r>
        <w:rPr>
          <w:lang w:val="sr-Cyrl-CS"/>
        </w:rPr>
        <w:t>правично суђење и</w:t>
      </w:r>
      <w:r w:rsidR="00B5740A">
        <w:rPr>
          <w:lang w:val="sr-Cyrl-CS"/>
        </w:rPr>
        <w:t xml:space="preserve"> на</w:t>
      </w:r>
      <w:r w:rsidRPr="00462957">
        <w:rPr>
          <w:lang w:val="sr-Cyrl-CS"/>
        </w:rPr>
        <w:t xml:space="preserve"> правичну накнаду за рад</w:t>
      </w:r>
      <w:r>
        <w:t>,</w:t>
      </w:r>
      <w:r w:rsidRPr="00462957">
        <w:rPr>
          <w:lang w:val="sr-Cyrl-CS"/>
        </w:rPr>
        <w:t xml:space="preserve"> зајемчен</w:t>
      </w:r>
      <w:r>
        <w:rPr>
          <w:lang w:val="sr-Cyrl-CS"/>
        </w:rPr>
        <w:t>а</w:t>
      </w:r>
      <w:r w:rsidRPr="00462957">
        <w:rPr>
          <w:lang w:val="sr-Cyrl-CS"/>
        </w:rPr>
        <w:t xml:space="preserve"> одредб</w:t>
      </w:r>
      <w:r>
        <w:rPr>
          <w:lang w:val="sr-Cyrl-CS"/>
        </w:rPr>
        <w:t>ама члана 32. став 1. и</w:t>
      </w:r>
      <w:r w:rsidRPr="00462957">
        <w:rPr>
          <w:lang w:val="sr-Cyrl-CS"/>
        </w:rPr>
        <w:t xml:space="preserve"> члана 60. став 4. Устава Републике Србије</w:t>
      </w:r>
      <w:r>
        <w:rPr>
          <w:lang w:val="sr-Cyrl-CS"/>
        </w:rPr>
        <w:t>, док се у преосталом делу уставна жалба одбија</w:t>
      </w:r>
      <w:r w:rsidR="00B5740A">
        <w:rPr>
          <w:lang w:val="sr-Cyrl-CS"/>
        </w:rPr>
        <w:t xml:space="preserve"> као неоснована</w:t>
      </w:r>
      <w:r>
        <w:rPr>
          <w:lang w:val="sr-Cyrl-CS"/>
        </w:rPr>
        <w:t>, а у погледу повреде начела забране дискриминације</w:t>
      </w:r>
      <w:r w:rsidR="00B5740A">
        <w:rPr>
          <w:lang w:val="sr-Cyrl-CS"/>
        </w:rPr>
        <w:t xml:space="preserve"> уставна жалба се</w:t>
      </w:r>
      <w:r>
        <w:rPr>
          <w:lang w:val="sr-Cyrl-CS"/>
        </w:rPr>
        <w:t xml:space="preserve"> одбацује. </w:t>
      </w:r>
    </w:p>
    <w:p w:rsidR="00054B2E" w:rsidRDefault="00054B2E" w:rsidP="006D51D1">
      <w:pPr>
        <w:shd w:val="clear" w:color="auto" w:fill="FFFFFF"/>
        <w:tabs>
          <w:tab w:val="clear" w:pos="1440"/>
        </w:tabs>
        <w:ind w:firstLine="1418"/>
        <w:rPr>
          <w:lang w:val="sr-Cyrl-CS"/>
        </w:rPr>
      </w:pPr>
      <w:r w:rsidRPr="00462957">
        <w:rPr>
          <w:lang w:val="sr-Cyrl-CS"/>
        </w:rPr>
        <w:t xml:space="preserve">2. </w:t>
      </w:r>
      <w:r>
        <w:rPr>
          <w:lang w:val="sr-Cyrl-CS"/>
        </w:rPr>
        <w:t>Налаже се</w:t>
      </w:r>
      <w:r w:rsidRPr="00D2537D">
        <w:rPr>
          <w:lang w:val="sr-Cyrl-CS"/>
        </w:rPr>
        <w:t xml:space="preserve"> </w:t>
      </w:r>
      <w:r>
        <w:rPr>
          <w:lang w:val="sr-Cyrl-CS"/>
        </w:rPr>
        <w:t xml:space="preserve">Врховном касационом суду да, </w:t>
      </w:r>
      <w:r w:rsidRPr="00462957">
        <w:rPr>
          <w:lang w:val="sr-Cyrl-CS"/>
        </w:rPr>
        <w:t xml:space="preserve">у року од 60 дана од дана достављања </w:t>
      </w:r>
      <w:r>
        <w:t>О</w:t>
      </w:r>
      <w:r w:rsidRPr="00462957">
        <w:rPr>
          <w:lang w:val="sr-Cyrl-CS"/>
        </w:rPr>
        <w:t>длуке Уставног суда</w:t>
      </w:r>
      <w:r>
        <w:rPr>
          <w:lang w:val="sr-Cyrl-CS"/>
        </w:rPr>
        <w:t xml:space="preserve">, </w:t>
      </w:r>
      <w:r w:rsidRPr="00462957">
        <w:rPr>
          <w:lang w:val="sr-Cyrl-CS"/>
        </w:rPr>
        <w:t xml:space="preserve">понови поступак одлучивања о </w:t>
      </w:r>
      <w:r>
        <w:rPr>
          <w:lang w:val="sr-Cyrl-CS"/>
        </w:rPr>
        <w:t>ревизији подносиоца</w:t>
      </w:r>
      <w:r w:rsidRPr="00462957">
        <w:rPr>
          <w:lang w:val="sr-Cyrl-CS"/>
        </w:rPr>
        <w:t xml:space="preserve"> </w:t>
      </w:r>
      <w:r>
        <w:rPr>
          <w:lang w:val="sr-Cyrl-CS"/>
        </w:rPr>
        <w:t xml:space="preserve">уставне жалбе </w:t>
      </w:r>
      <w:r w:rsidRPr="00462957">
        <w:rPr>
          <w:lang w:val="sr-Cyrl-CS"/>
        </w:rPr>
        <w:t xml:space="preserve">изјављеној против пресуде </w:t>
      </w:r>
      <w:r>
        <w:rPr>
          <w:lang w:val="sr-Cyrl-CS"/>
        </w:rPr>
        <w:t>Окружног суда у Београду Гж1. 247/08 од 18. јуна 2009. године</w:t>
      </w:r>
      <w:r w:rsidR="00B5740A">
        <w:rPr>
          <w:lang w:val="sr-Cyrl-CS"/>
        </w:rPr>
        <w:t>,</w:t>
      </w:r>
      <w:r>
        <w:rPr>
          <w:lang w:val="sr-Cyrl-CS"/>
        </w:rPr>
        <w:t xml:space="preserve"> у делу који се односи на исплату додатака на плату </w:t>
      </w:r>
      <w:r w:rsidRPr="00812F49">
        <w:rPr>
          <w:lang w:val="sr-Cyrl-CS"/>
        </w:rPr>
        <w:t>по основу прековременог рада, рада ноћу и рада на дан</w:t>
      </w:r>
      <w:r>
        <w:rPr>
          <w:lang w:val="sr-Cyrl-CS"/>
        </w:rPr>
        <w:t>е</w:t>
      </w:r>
      <w:r w:rsidRPr="00812F49">
        <w:rPr>
          <w:lang w:val="sr-Cyrl-CS"/>
        </w:rPr>
        <w:t xml:space="preserve"> празника који </w:t>
      </w:r>
      <w:r>
        <w:rPr>
          <w:lang w:val="sr-Cyrl-CS"/>
        </w:rPr>
        <w:t>су</w:t>
      </w:r>
      <w:r w:rsidRPr="00812F49">
        <w:rPr>
          <w:lang w:val="sr-Cyrl-CS"/>
        </w:rPr>
        <w:t xml:space="preserve"> нерадни дан</w:t>
      </w:r>
      <w:r>
        <w:rPr>
          <w:lang w:val="sr-Cyrl-CS"/>
        </w:rPr>
        <w:t>и.</w:t>
      </w:r>
      <w:r w:rsidRPr="00462957">
        <w:rPr>
          <w:lang w:val="sr-Cyrl-CS"/>
        </w:rPr>
        <w:t xml:space="preserve"> </w:t>
      </w:r>
    </w:p>
    <w:p w:rsidR="00054B2E" w:rsidRDefault="00054B2E" w:rsidP="0068089E">
      <w:pPr>
        <w:shd w:val="clear" w:color="auto" w:fill="FFFFFF"/>
        <w:tabs>
          <w:tab w:val="clear" w:pos="1440"/>
        </w:tabs>
        <w:ind w:firstLine="720"/>
        <w:rPr>
          <w:lang w:val="sr-Cyrl-CS"/>
        </w:rPr>
      </w:pPr>
    </w:p>
    <w:p w:rsidR="00054B2E" w:rsidRDefault="00054B2E" w:rsidP="006D51D1">
      <w:pPr>
        <w:jc w:val="center"/>
        <w:rPr>
          <w:lang w:val="sr-Cyrl-CS"/>
        </w:rPr>
      </w:pPr>
      <w:r>
        <w:rPr>
          <w:lang w:val="sr-Cyrl-CS"/>
        </w:rPr>
        <w:t>О б р а з л о ж е њ е</w:t>
      </w:r>
    </w:p>
    <w:p w:rsidR="00054B2E" w:rsidRDefault="00054B2E" w:rsidP="0068089E">
      <w:pPr>
        <w:rPr>
          <w:lang w:val="sr-Cyrl-CS"/>
        </w:rPr>
      </w:pPr>
    </w:p>
    <w:p w:rsidR="00054B2E" w:rsidRPr="007154C4" w:rsidRDefault="00054B2E" w:rsidP="007154C4">
      <w:pPr>
        <w:ind w:firstLine="1418"/>
      </w:pPr>
      <w:r>
        <w:rPr>
          <w:lang w:val="sr-Cyrl-CS"/>
        </w:rPr>
        <w:t xml:space="preserve">1. Ненад Петровић из Београда је 5. јануара 2011. године, преко пуномоћника Драгана Благојевића, адвоката из Београда, поднео Уставном суду уставну жалбу против пресуда наведених у тачки 1. изреке, због повреде начела забране дискриминације, повреде права на правично суђење и права на рад, зајемчених одредбама члана 21, члана 32. став 1. и члана 60. став 4. Устава Републике Србије. </w:t>
      </w:r>
    </w:p>
    <w:p w:rsidR="00054B2E" w:rsidRDefault="00054B2E" w:rsidP="00624EAE">
      <w:pPr>
        <w:ind w:firstLine="1418"/>
        <w:rPr>
          <w:lang w:val="sr-Cyrl-CS"/>
        </w:rPr>
      </w:pPr>
      <w:r>
        <w:rPr>
          <w:lang w:val="sr-Cyrl-CS"/>
        </w:rPr>
        <w:t>У уставној жалби се, између осталог, наводи: да је пресудом Врховног касационог суда Рев</w:t>
      </w:r>
      <w:r>
        <w:t xml:space="preserve"> </w:t>
      </w:r>
      <w:r>
        <w:rPr>
          <w:lang w:val="sr-Latn-CS"/>
        </w:rPr>
        <w:t>II</w:t>
      </w:r>
      <w:r w:rsidRPr="00462957">
        <w:rPr>
          <w:lang w:val="sr-Cyrl-CS"/>
        </w:rPr>
        <w:t xml:space="preserve"> </w:t>
      </w:r>
      <w:r>
        <w:rPr>
          <w:lang w:val="sr-Latn-CS"/>
        </w:rPr>
        <w:t>808</w:t>
      </w:r>
      <w:r w:rsidRPr="00462957">
        <w:rPr>
          <w:lang w:val="sr-Cyrl-CS"/>
        </w:rPr>
        <w:t xml:space="preserve">/10 од </w:t>
      </w:r>
      <w:r>
        <w:rPr>
          <w:lang w:val="sr-Latn-CS"/>
        </w:rPr>
        <w:t>9</w:t>
      </w:r>
      <w:r w:rsidRPr="00462957">
        <w:rPr>
          <w:lang w:val="sr-Cyrl-CS"/>
        </w:rPr>
        <w:t xml:space="preserve">. </w:t>
      </w:r>
      <w:r>
        <w:rPr>
          <w:lang w:val="sr-Cyrl-CS"/>
        </w:rPr>
        <w:t>септембра</w:t>
      </w:r>
      <w:r w:rsidRPr="00462957">
        <w:rPr>
          <w:lang w:val="sr-Cyrl-CS"/>
        </w:rPr>
        <w:t xml:space="preserve"> 2010. године</w:t>
      </w:r>
      <w:r>
        <w:rPr>
          <w:lang w:val="sr-Cyrl-CS"/>
        </w:rPr>
        <w:t xml:space="preserve"> одбијена ревизија подносиоца уставне жалбе изјављена против пресуде Окружног суда у </w:t>
      </w:r>
      <w:r>
        <w:rPr>
          <w:lang w:val="sr-Cyrl-CS"/>
        </w:rPr>
        <w:lastRenderedPageBreak/>
        <w:t>Београду Гж1. 247/09 од 18. јуна 2009. године, којом је</w:t>
      </w:r>
      <w:r>
        <w:rPr>
          <w:lang w:val="sr-Latn-CS"/>
        </w:rPr>
        <w:t xml:space="preserve"> </w:t>
      </w:r>
      <w:r>
        <w:rPr>
          <w:lang w:val="sr-Cyrl-CS"/>
        </w:rPr>
        <w:t>одбијена његова жалба изјављена против пресуде Четвртог општинског суда у Београду П1. 445/07 од 1. децембра 2008. године којом су му</w:t>
      </w:r>
      <w:r>
        <w:rPr>
          <w:lang w:val="sr-Latn-CS"/>
        </w:rPr>
        <w:t xml:space="preserve"> </w:t>
      </w:r>
      <w:r>
        <w:rPr>
          <w:lang w:val="sr-Cyrl-CS"/>
        </w:rPr>
        <w:t>одбијени као неосновани тужбени захтеви за исплату накнаде за исхрану у току рада и додатака на плату по основу прековременог рада, рада ноћу и рада на дане државних и верских празника за период од 1. јануара 2003. године до 1. новембра 2007. године, као и тужбени захтев за исплату регреса за коришћење годишњег одмора за период од 1. септембра 2003. године до 1. новембра 2007. године; да је чланом 47. Закона о унутрашњим пословима, који се примењивао до ступања на снагу Закона о полицији, била предвиђена могућност увећања средстава за плате полицајаца за најмање 30%, али да су по члану 3. Правилника о платама радника МУП-а бр. 021-992/96-1 од 5. априла 1996. године увећање коефицијента од 30% добијали и запослени на радном месту "писарница и архива", који по природи свог посла не раде прековремено, ноћу и у дане празника, из ког разлога се не може прихватити став редовних судова да су предметни додаци на плату били обухваћени поменутим увећањем коефицијента; да је одредбом члана 147. Закона о полицији предвиђена само могућност да се запосленима у МУП-у утврде коефицијенти за исплату плате који су од 30% до 50% номинално већи од коефицијената других државних службеника, али да његов послодавац није користио могућност предвиђену наведеном одредбом, односно није за подносиоца уставне жалбе појединачним решењем утврдио коефицијент за обрачун плате који је за 30 до 50% номинално већи од коефицијената осталих државних службеника; да ни Правилником о платама запослених у МУП-у бр. 4908/06 од 26. јуна 2006. године такво увећање није предвиђено за подносиоца и његове колеге - полицајце запослене у МУП-у, због чега је погрешан став редовних судова да су додаци на плату по основу прековременог рада, рада ноћу и рада у дане празника вредновани приликом утврђивања коефицијента; да је подносиоцу у утуженом периоду следовала и исплата накнаде за исхрану у току рада (топли оброк), као и регреса за коришћење годишњег одмора, те да су без основа позивања првостепеног, другостепеног и ревизијског суда на одредбу члана 4. Закона о платама у државним органима и јавним службама, по којој коефицијент за исплату плате садржи и додатак на име накнаде за исхрану у току рада и регреса за коришћење годишњег одмора, јер ни Правилником о платама радника МУП-а од 5. априла 1996. године, ни Правилником  о платама запослених у МУП-у од 26. јуна 2006. године предметни додаци нису били укључени у коефицијент за исплату плате. Због напред наведених разлога, подносилац уставне жалбе сматра да су му оспореним пресудама повређена означена Уставом зајемчена права, због чега је предложио да Уставни суд усвоји уставну жалбу и поништи оспорене пресуде.</w:t>
      </w:r>
    </w:p>
    <w:p w:rsidR="00054B2E" w:rsidRDefault="00054B2E" w:rsidP="003A2153">
      <w:pPr>
        <w:ind w:firstLine="1418"/>
        <w:rPr>
          <w:lang w:val="sr-Cyrl-CS"/>
        </w:rPr>
      </w:pPr>
      <w:r>
        <w:rPr>
          <w:lang w:val="sr-Cyrl-CS"/>
        </w:rPr>
        <w:t>2. Према одредби члана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Поступак по уставној жалби се, у смислу члана 175. став 3. Устава, уређује законом.</w:t>
      </w:r>
    </w:p>
    <w:p w:rsidR="00054B2E" w:rsidRDefault="00054B2E" w:rsidP="003A2153">
      <w:pPr>
        <w:ind w:firstLine="1418"/>
        <w:rPr>
          <w:lang w:val="sr-Cyrl-CS"/>
        </w:rPr>
      </w:pPr>
      <w:r>
        <w:rPr>
          <w:lang w:val="sr-Cyrl-CS"/>
        </w:rPr>
        <w:t xml:space="preserve">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w:t>
      </w:r>
      <w:r>
        <w:rPr>
          <w:lang w:val="sr-Cyrl-CS"/>
        </w:rPr>
        <w:lastRenderedPageBreak/>
        <w:t>подносиоца уставне жалбе повређено или ускраћено његово Уставом зајемчено право или слобода.</w:t>
      </w:r>
    </w:p>
    <w:p w:rsidR="00054B2E" w:rsidRDefault="00054B2E" w:rsidP="003A2153">
      <w:pPr>
        <w:ind w:firstLine="1418"/>
        <w:rPr>
          <w:lang w:val="sr-Cyrl-CS"/>
        </w:rPr>
      </w:pPr>
      <w:r>
        <w:rPr>
          <w:lang w:val="sr-Cyrl-CS"/>
        </w:rPr>
        <w:t>3. Уставни суд је у спроведеном поступку извршио увид у оспорене пресуде и документацију приложену уз уставну жалбу и утврдио следеће чињенице и околности од значаја за решавање ове уставносудске ствари:</w:t>
      </w:r>
    </w:p>
    <w:p w:rsidR="00054B2E" w:rsidRDefault="00054B2E" w:rsidP="00D03527">
      <w:pPr>
        <w:ind w:firstLine="1418"/>
        <w:rPr>
          <w:lang w:val="sr-Cyrl-CS"/>
        </w:rPr>
      </w:pPr>
      <w:r>
        <w:rPr>
          <w:lang w:val="sr-Cyrl-CS"/>
        </w:rPr>
        <w:t>Подносилац уставне жалбе је 9. новембра 2006. године поднео тужбу против тужене Републике Србије - Министарство унутрашњих послова –Секретаријат у Београду-Одељење унутрашњих послова Нови Београд, а поднеском од 26. марта 2008. године прецизирао тужбени захтев, тражећи исплату додатака на плату по основу прековременог рада, рада на дане државних и верских празника и рада ноћу и исплат</w:t>
      </w:r>
      <w:r>
        <w:t>е</w:t>
      </w:r>
      <w:r>
        <w:rPr>
          <w:lang w:val="sr-Cyrl-CS"/>
        </w:rPr>
        <w:t xml:space="preserve"> накнаде за исхрану у току рада за период од 1. јануара 2003. године до 1. новембра 2007. године</w:t>
      </w:r>
      <w:r>
        <w:t>,</w:t>
      </w:r>
      <w:r>
        <w:rPr>
          <w:lang w:val="sr-Cyrl-CS"/>
        </w:rPr>
        <w:t xml:space="preserve"> као и регреса за коришћење годишњег одмора за период од 1. септембра 2003. године до 1. новембра 2007. године, са законском затезном каматом на сваки појединачни износ, почев од његове доспелости, па до коначне исплате. </w:t>
      </w:r>
    </w:p>
    <w:p w:rsidR="00054B2E" w:rsidRDefault="00054B2E" w:rsidP="00D03527">
      <w:pPr>
        <w:ind w:firstLine="1418"/>
        <w:rPr>
          <w:lang w:val="sr-Cyrl-CS"/>
        </w:rPr>
      </w:pPr>
      <w:r>
        <w:rPr>
          <w:lang w:val="sr-Cyrl-CS"/>
        </w:rPr>
        <w:t>Оспореном пресудом</w:t>
      </w:r>
      <w:r w:rsidRPr="00D03527">
        <w:rPr>
          <w:lang w:val="sr-Cyrl-CS"/>
        </w:rPr>
        <w:t xml:space="preserve"> </w:t>
      </w:r>
      <w:r>
        <w:rPr>
          <w:lang w:val="sr-Cyrl-CS"/>
        </w:rPr>
        <w:t xml:space="preserve">Четвртог општинског суда у Београду П1. 445/07 од 1. децембра 2008. године одбијени су као неосновани наведени тужбени захтеви подносиоца уставне жалбе и констатовано је повлачење тужбе </w:t>
      </w:r>
      <w:r w:rsidRPr="00812F49">
        <w:t xml:space="preserve">у </w:t>
      </w:r>
      <w:proofErr w:type="spellStart"/>
      <w:r w:rsidRPr="00812F49">
        <w:t>односу</w:t>
      </w:r>
      <w:proofErr w:type="spellEnd"/>
      <w:r w:rsidRPr="00812F49">
        <w:t xml:space="preserve"> </w:t>
      </w:r>
      <w:proofErr w:type="spellStart"/>
      <w:r w:rsidRPr="00812F49">
        <w:t>на</w:t>
      </w:r>
      <w:proofErr w:type="spellEnd"/>
      <w:r w:rsidRPr="00812F49">
        <w:t xml:space="preserve"> </w:t>
      </w:r>
      <w:proofErr w:type="spellStart"/>
      <w:r w:rsidRPr="00812F49">
        <w:t>тражену</w:t>
      </w:r>
      <w:proofErr w:type="spellEnd"/>
      <w:r w:rsidRPr="00812F49">
        <w:t xml:space="preserve"> </w:t>
      </w:r>
      <w:r w:rsidRPr="00812F49">
        <w:rPr>
          <w:lang w:val="sr-Cyrl-CS"/>
        </w:rPr>
        <w:t>исплату</w:t>
      </w:r>
      <w:r w:rsidRPr="00812F49">
        <w:t xml:space="preserve"> </w:t>
      </w:r>
      <w:r w:rsidRPr="00812F49">
        <w:rPr>
          <w:lang w:val="sr-Cyrl-CS"/>
        </w:rPr>
        <w:t>додатака на плату по основу прековременог рада,</w:t>
      </w:r>
      <w:r>
        <w:rPr>
          <w:lang w:val="sr-Cyrl-CS"/>
        </w:rPr>
        <w:t xml:space="preserve"> рада ноћу и рада у време државних и верских празника</w:t>
      </w:r>
      <w:r w:rsidRPr="00812F49">
        <w:rPr>
          <w:lang w:val="sr-Cyrl-CS"/>
        </w:rPr>
        <w:t xml:space="preserve"> за период</w:t>
      </w:r>
      <w:r>
        <w:rPr>
          <w:lang w:val="sr-Cyrl-CS"/>
        </w:rPr>
        <w:t xml:space="preserve"> август-септембар 2003. године, децембар 2003. године, фебруар и мај 2004. године, за период август-септембар 2004. године и фебруар 2005. године. У образложењу ове пресуде је, између осталог, наведено: да је подносилац запослен код тужене на радном месту полицајца; да је у утуженом периоду радио прековремено, ноћу и на дане државних и верских празника; да му је у у време важења Закона о унутрашњим пословима (до 29. новембра 2005. године) због посебних услова рада плата била увећана за најмање 30% увећаних средстава за плату, а након ступања на снагу Закона о полицији, самим законом било предвиђено да се сви видови нередовности у раду рачунају у коефицијент плате који је за 30 до 50% већи од коефицијента плате других државних службеника; да је Закон о полицији</w:t>
      </w:r>
      <w:r>
        <w:t xml:space="preserve"> </w:t>
      </w:r>
      <w:proofErr w:type="spellStart"/>
      <w:r w:rsidRPr="00252372">
        <w:rPr>
          <w:i/>
        </w:rPr>
        <w:t>lex</w:t>
      </w:r>
      <w:proofErr w:type="spellEnd"/>
      <w:r w:rsidRPr="00252372">
        <w:rPr>
          <w:i/>
        </w:rPr>
        <w:t xml:space="preserve"> </w:t>
      </w:r>
      <w:proofErr w:type="spellStart"/>
      <w:r w:rsidRPr="00252372">
        <w:rPr>
          <w:i/>
        </w:rPr>
        <w:t>specialis</w:t>
      </w:r>
      <w:proofErr w:type="spellEnd"/>
      <w:r>
        <w:rPr>
          <w:i/>
          <w:lang w:val="sr-Cyrl-CS"/>
        </w:rPr>
        <w:t xml:space="preserve"> </w:t>
      </w:r>
      <w:r>
        <w:rPr>
          <w:lang w:val="sr-Cyrl-CS"/>
        </w:rPr>
        <w:t xml:space="preserve">у односу на Закон о раду, Закон о државним службеницима, Закон о платама у државним органима и јавним службама и друге прописе на које се подносилац у току поступка позивао, због чега је тужбени захтев за исплату додатака на плату по основу прековременог, ноћног и рада на дане празника одбијен као неоснован; да је одредбом члана 4. став 2. Закона о платама у државним органима и јавним службама било одредђено да коефицијент за обрачун плате садржи и додатак за исхрану у току рада и регрес за коришћење годишњег одмора, док Закон о платама државних службеника и намештеника, који је ступио на снагу 1. јануара 2007. године, не садржи изричито одређење да коефицијент за обрачун плате у себи садржи предметне накнаде, те да ни Уредба о накнади трошкова и отпремнини државних службеника и намештеника, ни раније важећа Уредба о накнадама и другим примањима запослених у државним органима и изабраних, односно постављених лица нису предвиђале исплату ових накнада, због чега је неоснован и тужбени захтев којим је подносилац тражио исплату предметних накнада. </w:t>
      </w:r>
    </w:p>
    <w:p w:rsidR="00054B2E" w:rsidRPr="00407533" w:rsidRDefault="00054B2E" w:rsidP="003A2153">
      <w:pPr>
        <w:ind w:firstLine="1418"/>
        <w:rPr>
          <w:lang w:val="sr-Latn-CS"/>
        </w:rPr>
      </w:pPr>
      <w:r>
        <w:rPr>
          <w:lang w:val="sr-Cyrl-CS"/>
        </w:rPr>
        <w:t>Решавајући о жалби подносиоца, Окружни суд у Београду је донео оспорену пресуду Гж1. 247/09 од 18. јуна 2009. године, којом је одбио жалбу и потврдио</w:t>
      </w:r>
      <w:r w:rsidRPr="00BD6349">
        <w:rPr>
          <w:lang w:val="sr-Cyrl-CS"/>
        </w:rPr>
        <w:t xml:space="preserve"> </w:t>
      </w:r>
      <w:r>
        <w:rPr>
          <w:lang w:val="sr-Cyrl-CS"/>
        </w:rPr>
        <w:t xml:space="preserve">пресуду Четвртог општинског суда у Београду П1. 445/07 од 1. </w:t>
      </w:r>
      <w:r>
        <w:rPr>
          <w:lang w:val="sr-Cyrl-CS"/>
        </w:rPr>
        <w:lastRenderedPageBreak/>
        <w:t>децембра 2008. године. У образложењу ове пресуде се понављају разлози које је за оспорену првостепену пресуду дао Четврти општински суд у Београду, уз констатацију да је првостепени суд на правилно и потпуно утврђено чињенично стање правилно применио материјално право.</w:t>
      </w:r>
    </w:p>
    <w:p w:rsidR="00054B2E" w:rsidRDefault="00054B2E" w:rsidP="00D1232D">
      <w:pPr>
        <w:ind w:firstLine="1418"/>
        <w:rPr>
          <w:lang w:val="sr-Cyrl-CS"/>
        </w:rPr>
      </w:pPr>
      <w:r>
        <w:rPr>
          <w:lang w:val="sr-Cyrl-CS"/>
        </w:rPr>
        <w:t>Поступајући по ревизији подносиоца, Врховни касациони суд је донео оспорену пресуду Рев</w:t>
      </w:r>
      <w:r>
        <w:t xml:space="preserve"> </w:t>
      </w:r>
      <w:r>
        <w:rPr>
          <w:lang w:val="sr-Latn-CS"/>
        </w:rPr>
        <w:t>II</w:t>
      </w:r>
      <w:r w:rsidRPr="00462957">
        <w:rPr>
          <w:lang w:val="sr-Cyrl-CS"/>
        </w:rPr>
        <w:t xml:space="preserve"> </w:t>
      </w:r>
      <w:r>
        <w:rPr>
          <w:lang w:val="sr-Latn-CS"/>
        </w:rPr>
        <w:t>808</w:t>
      </w:r>
      <w:r w:rsidRPr="00462957">
        <w:rPr>
          <w:lang w:val="sr-Cyrl-CS"/>
        </w:rPr>
        <w:t xml:space="preserve">/10 од </w:t>
      </w:r>
      <w:r>
        <w:rPr>
          <w:lang w:val="sr-Latn-CS"/>
        </w:rPr>
        <w:t>9</w:t>
      </w:r>
      <w:r w:rsidRPr="00462957">
        <w:rPr>
          <w:lang w:val="sr-Cyrl-CS"/>
        </w:rPr>
        <w:t xml:space="preserve">. </w:t>
      </w:r>
      <w:r>
        <w:rPr>
          <w:lang w:val="sr-Cyrl-CS"/>
        </w:rPr>
        <w:t>септембра</w:t>
      </w:r>
      <w:r w:rsidRPr="00462957">
        <w:rPr>
          <w:lang w:val="sr-Cyrl-CS"/>
        </w:rPr>
        <w:t xml:space="preserve"> 2010. године</w:t>
      </w:r>
      <w:r>
        <w:rPr>
          <w:lang w:val="sr-Cyrl-CS"/>
        </w:rPr>
        <w:t>, којом је ревизију одбио као неосновану и потврдио пресуду Окружног суда у Београду Гж1. 247/09 од 18. јуна 2009. године, констатујући да су нижестепени судови правилно применили материјално право на утврђено чињенично стање. У образложењу се, поред осталог, наводи: да и по оцени ревизијског суда подносилац неосновано захтева исплату додатака на плату по основу прековременог, ноћног и рада на дане празника, с обзиром</w:t>
      </w:r>
      <w:r w:rsidR="00B5740A">
        <w:rPr>
          <w:lang w:val="sr-Cyrl-CS"/>
        </w:rPr>
        <w:t xml:space="preserve"> на то</w:t>
      </w:r>
      <w:r>
        <w:rPr>
          <w:lang w:val="sr-Cyrl-CS"/>
        </w:rPr>
        <w:t xml:space="preserve"> да је због посебних услова рада, а у смислу члана 47. Закона о унутрашњим пословима, односно члана 146. став 1. и члана 147. ст. 1. и 3. Закона о полицији, појединачним решењима подносиоцу био увећан коефицијент за обрачун плате у односу на коефицијенте за плате других државних службеника, док су накнада за исхрану у току рада и регрес за коришћење годишњег одмора до 1. новембра 2007. године били урачунати у коефицијент, а након тога исплата ових накнада није била одређена ни императивним нормама радног законодавства, ни аутономним изворима радног права.  </w:t>
      </w:r>
    </w:p>
    <w:p w:rsidR="00054B2E" w:rsidRPr="00D1232D" w:rsidRDefault="00054B2E" w:rsidP="00D1232D">
      <w:pPr>
        <w:ind w:firstLine="1418"/>
        <w:rPr>
          <w:lang w:val="sr-Cyrl-CS"/>
        </w:rPr>
      </w:pPr>
      <w:r w:rsidRPr="00D1232D">
        <w:t xml:space="preserve">4. </w:t>
      </w:r>
      <w:proofErr w:type="spellStart"/>
      <w:r w:rsidRPr="00D1232D">
        <w:t>Одредбама</w:t>
      </w:r>
      <w:proofErr w:type="spellEnd"/>
      <w:r w:rsidRPr="00D1232D">
        <w:t xml:space="preserve"> </w:t>
      </w:r>
      <w:proofErr w:type="spellStart"/>
      <w:r w:rsidRPr="00D1232D">
        <w:t>Устава</w:t>
      </w:r>
      <w:proofErr w:type="spellEnd"/>
      <w:r w:rsidRPr="00D1232D">
        <w:t xml:space="preserve"> </w:t>
      </w:r>
      <w:proofErr w:type="spellStart"/>
      <w:r w:rsidRPr="00D1232D">
        <w:t>на</w:t>
      </w:r>
      <w:proofErr w:type="spellEnd"/>
      <w:r w:rsidRPr="00D1232D">
        <w:t xml:space="preserve"> </w:t>
      </w:r>
      <w:proofErr w:type="spellStart"/>
      <w:r w:rsidRPr="00D1232D">
        <w:t>чију</w:t>
      </w:r>
      <w:proofErr w:type="spellEnd"/>
      <w:r w:rsidRPr="00D1232D">
        <w:t xml:space="preserve"> </w:t>
      </w:r>
      <w:proofErr w:type="spellStart"/>
      <w:r w:rsidRPr="00D1232D">
        <w:t>повреду</w:t>
      </w:r>
      <w:proofErr w:type="spellEnd"/>
      <w:r w:rsidRPr="00D1232D">
        <w:t xml:space="preserve"> </w:t>
      </w:r>
      <w:proofErr w:type="spellStart"/>
      <w:r w:rsidRPr="00D1232D">
        <w:t>се</w:t>
      </w:r>
      <w:proofErr w:type="spellEnd"/>
      <w:r w:rsidRPr="00D1232D">
        <w:t xml:space="preserve"> </w:t>
      </w:r>
      <w:proofErr w:type="spellStart"/>
      <w:r w:rsidRPr="00D1232D">
        <w:t>указује</w:t>
      </w:r>
      <w:proofErr w:type="spellEnd"/>
      <w:r w:rsidRPr="00D1232D">
        <w:t xml:space="preserve"> у </w:t>
      </w:r>
      <w:proofErr w:type="spellStart"/>
      <w:r w:rsidRPr="00D1232D">
        <w:t>уставној</w:t>
      </w:r>
      <w:proofErr w:type="spellEnd"/>
      <w:r w:rsidRPr="00D1232D">
        <w:t xml:space="preserve"> </w:t>
      </w:r>
      <w:proofErr w:type="spellStart"/>
      <w:r w:rsidRPr="00D1232D">
        <w:t>жалби</w:t>
      </w:r>
      <w:proofErr w:type="spellEnd"/>
      <w:r w:rsidRPr="00D1232D">
        <w:t xml:space="preserve">, </w:t>
      </w:r>
      <w:proofErr w:type="spellStart"/>
      <w:r w:rsidRPr="00D1232D">
        <w:t>утврђено</w:t>
      </w:r>
      <w:proofErr w:type="spellEnd"/>
      <w:r w:rsidRPr="00D1232D">
        <w:t xml:space="preserve"> </w:t>
      </w:r>
      <w:proofErr w:type="spellStart"/>
      <w:r w:rsidRPr="00D1232D">
        <w:t>је</w:t>
      </w:r>
      <w:proofErr w:type="spellEnd"/>
      <w:r w:rsidRPr="00D1232D">
        <w:t xml:space="preserve">: </w:t>
      </w:r>
      <w:proofErr w:type="spellStart"/>
      <w:r w:rsidRPr="00D1232D">
        <w:t>да</w:t>
      </w:r>
      <w:proofErr w:type="spellEnd"/>
      <w:r w:rsidRPr="00D1232D">
        <w:t xml:space="preserve"> </w:t>
      </w:r>
      <w:proofErr w:type="spellStart"/>
      <w:r w:rsidRPr="00D1232D">
        <w:t>свако</w:t>
      </w:r>
      <w:proofErr w:type="spellEnd"/>
      <w:r w:rsidRPr="00D1232D">
        <w:t xml:space="preserve"> </w:t>
      </w:r>
      <w:proofErr w:type="spellStart"/>
      <w:r w:rsidRPr="00D1232D">
        <w:t>има</w:t>
      </w:r>
      <w:proofErr w:type="spellEnd"/>
      <w:r w:rsidRPr="00D1232D">
        <w:t xml:space="preserve"> </w:t>
      </w:r>
      <w:proofErr w:type="spellStart"/>
      <w:r w:rsidRPr="00D1232D">
        <w:t>право</w:t>
      </w:r>
      <w:proofErr w:type="spellEnd"/>
      <w:r w:rsidRPr="00D1232D">
        <w:t xml:space="preserve"> </w:t>
      </w:r>
      <w:proofErr w:type="spellStart"/>
      <w:r w:rsidRPr="00D1232D">
        <w:t>на</w:t>
      </w:r>
      <w:proofErr w:type="spellEnd"/>
      <w:r w:rsidRPr="00D1232D">
        <w:t xml:space="preserve"> </w:t>
      </w:r>
      <w:proofErr w:type="spellStart"/>
      <w:r w:rsidRPr="00D1232D">
        <w:t>једнаку</w:t>
      </w:r>
      <w:proofErr w:type="spellEnd"/>
      <w:r w:rsidRPr="00D1232D">
        <w:t xml:space="preserve"> </w:t>
      </w:r>
      <w:proofErr w:type="spellStart"/>
      <w:r w:rsidRPr="00D1232D">
        <w:t>законску</w:t>
      </w:r>
      <w:proofErr w:type="spellEnd"/>
      <w:r w:rsidRPr="00D1232D">
        <w:t xml:space="preserve"> </w:t>
      </w:r>
      <w:proofErr w:type="spellStart"/>
      <w:r w:rsidRPr="00D1232D">
        <w:t>заштиту</w:t>
      </w:r>
      <w:proofErr w:type="spellEnd"/>
      <w:r w:rsidRPr="00D1232D">
        <w:t xml:space="preserve">, </w:t>
      </w:r>
      <w:proofErr w:type="spellStart"/>
      <w:r w:rsidRPr="00D1232D">
        <w:t>без</w:t>
      </w:r>
      <w:proofErr w:type="spellEnd"/>
      <w:r w:rsidRPr="00D1232D">
        <w:t xml:space="preserve"> </w:t>
      </w:r>
      <w:proofErr w:type="spellStart"/>
      <w:r w:rsidRPr="00D1232D">
        <w:t>дискриминације</w:t>
      </w:r>
      <w:proofErr w:type="spellEnd"/>
      <w:r w:rsidRPr="00D1232D">
        <w:t xml:space="preserve"> и </w:t>
      </w:r>
      <w:proofErr w:type="spellStart"/>
      <w:r w:rsidRPr="00D1232D">
        <w:t>да</w:t>
      </w:r>
      <w:proofErr w:type="spellEnd"/>
      <w:r w:rsidRPr="00D1232D">
        <w:t xml:space="preserve"> </w:t>
      </w:r>
      <w:proofErr w:type="spellStart"/>
      <w:r w:rsidRPr="00D1232D">
        <w:t>је</w:t>
      </w:r>
      <w:proofErr w:type="spellEnd"/>
      <w:r w:rsidRPr="00D1232D">
        <w:t xml:space="preserve"> </w:t>
      </w:r>
      <w:proofErr w:type="spellStart"/>
      <w:r w:rsidRPr="00D1232D">
        <w:t>забрањена</w:t>
      </w:r>
      <w:proofErr w:type="spellEnd"/>
      <w:r w:rsidRPr="00D1232D">
        <w:t xml:space="preserve"> </w:t>
      </w:r>
      <w:proofErr w:type="spellStart"/>
      <w:r w:rsidRPr="00D1232D">
        <w:t>свака</w:t>
      </w:r>
      <w:proofErr w:type="spellEnd"/>
      <w:r w:rsidRPr="00D1232D">
        <w:t xml:space="preserve"> </w:t>
      </w:r>
      <w:proofErr w:type="spellStart"/>
      <w:r w:rsidRPr="00D1232D">
        <w:t>дискриминација</w:t>
      </w:r>
      <w:proofErr w:type="spellEnd"/>
      <w:r w:rsidRPr="00D1232D">
        <w:t xml:space="preserve">, </w:t>
      </w:r>
      <w:proofErr w:type="spellStart"/>
      <w:r w:rsidRPr="00D1232D">
        <w:t>непосредна</w:t>
      </w:r>
      <w:proofErr w:type="spellEnd"/>
      <w:r w:rsidRPr="00D1232D">
        <w:t xml:space="preserve"> </w:t>
      </w:r>
      <w:proofErr w:type="spellStart"/>
      <w:r w:rsidRPr="00D1232D">
        <w:t>или</w:t>
      </w:r>
      <w:proofErr w:type="spellEnd"/>
      <w:r w:rsidRPr="00D1232D">
        <w:t xml:space="preserve"> </w:t>
      </w:r>
      <w:proofErr w:type="spellStart"/>
      <w:r w:rsidRPr="00D1232D">
        <w:t>посредна</w:t>
      </w:r>
      <w:proofErr w:type="spellEnd"/>
      <w:r w:rsidRPr="00D1232D">
        <w:t xml:space="preserve">, </w:t>
      </w:r>
      <w:proofErr w:type="spellStart"/>
      <w:r w:rsidRPr="00D1232D">
        <w:t>по</w:t>
      </w:r>
      <w:proofErr w:type="spellEnd"/>
      <w:r w:rsidRPr="00D1232D">
        <w:t xml:space="preserve"> </w:t>
      </w:r>
      <w:proofErr w:type="spellStart"/>
      <w:r w:rsidRPr="00D1232D">
        <w:t>било</w:t>
      </w:r>
      <w:proofErr w:type="spellEnd"/>
      <w:r w:rsidRPr="00D1232D">
        <w:t xml:space="preserve"> </w:t>
      </w:r>
      <w:proofErr w:type="spellStart"/>
      <w:r w:rsidRPr="00D1232D">
        <w:t>ком</w:t>
      </w:r>
      <w:proofErr w:type="spellEnd"/>
      <w:r w:rsidRPr="00D1232D">
        <w:t xml:space="preserve"> </w:t>
      </w:r>
      <w:proofErr w:type="spellStart"/>
      <w:r w:rsidRPr="00D1232D">
        <w:t>основу</w:t>
      </w:r>
      <w:proofErr w:type="spellEnd"/>
      <w:r w:rsidRPr="00D1232D">
        <w:t xml:space="preserve">, а </w:t>
      </w:r>
      <w:proofErr w:type="spellStart"/>
      <w:r w:rsidRPr="00D1232D">
        <w:t>нарочито</w:t>
      </w:r>
      <w:proofErr w:type="spellEnd"/>
      <w:r w:rsidRPr="00D1232D">
        <w:t xml:space="preserve"> </w:t>
      </w:r>
      <w:proofErr w:type="spellStart"/>
      <w:r w:rsidRPr="00D1232D">
        <w:t>по</w:t>
      </w:r>
      <w:proofErr w:type="spellEnd"/>
      <w:r w:rsidRPr="00D1232D">
        <w:t xml:space="preserve"> </w:t>
      </w:r>
      <w:proofErr w:type="spellStart"/>
      <w:r w:rsidRPr="00D1232D">
        <w:t>основу</w:t>
      </w:r>
      <w:proofErr w:type="spellEnd"/>
      <w:r w:rsidRPr="00D1232D">
        <w:t xml:space="preserve"> </w:t>
      </w:r>
      <w:proofErr w:type="spellStart"/>
      <w:r w:rsidRPr="00D1232D">
        <w:t>расе</w:t>
      </w:r>
      <w:proofErr w:type="spellEnd"/>
      <w:r w:rsidRPr="00D1232D">
        <w:t xml:space="preserve">, </w:t>
      </w:r>
      <w:proofErr w:type="spellStart"/>
      <w:r w:rsidRPr="00D1232D">
        <w:t>пола</w:t>
      </w:r>
      <w:proofErr w:type="spellEnd"/>
      <w:r w:rsidRPr="00D1232D">
        <w:t xml:space="preserve">, </w:t>
      </w:r>
      <w:proofErr w:type="spellStart"/>
      <w:r w:rsidRPr="00D1232D">
        <w:t>националне</w:t>
      </w:r>
      <w:proofErr w:type="spellEnd"/>
      <w:r w:rsidRPr="00D1232D">
        <w:t xml:space="preserve"> </w:t>
      </w:r>
      <w:proofErr w:type="spellStart"/>
      <w:r w:rsidRPr="00D1232D">
        <w:t>припадности</w:t>
      </w:r>
      <w:proofErr w:type="spellEnd"/>
      <w:r w:rsidRPr="00D1232D">
        <w:t xml:space="preserve">, </w:t>
      </w:r>
      <w:proofErr w:type="spellStart"/>
      <w:r w:rsidRPr="00D1232D">
        <w:t>друштвеног</w:t>
      </w:r>
      <w:proofErr w:type="spellEnd"/>
      <w:r w:rsidRPr="00D1232D">
        <w:t xml:space="preserve"> </w:t>
      </w:r>
      <w:proofErr w:type="spellStart"/>
      <w:r w:rsidRPr="00D1232D">
        <w:t>порекла</w:t>
      </w:r>
      <w:proofErr w:type="spellEnd"/>
      <w:r w:rsidRPr="00D1232D">
        <w:t xml:space="preserve">, </w:t>
      </w:r>
      <w:proofErr w:type="spellStart"/>
      <w:r w:rsidRPr="00D1232D">
        <w:t>рођења</w:t>
      </w:r>
      <w:proofErr w:type="spellEnd"/>
      <w:r w:rsidRPr="00D1232D">
        <w:t xml:space="preserve">, </w:t>
      </w:r>
      <w:proofErr w:type="spellStart"/>
      <w:r w:rsidRPr="00D1232D">
        <w:t>вероисповести</w:t>
      </w:r>
      <w:proofErr w:type="spellEnd"/>
      <w:r w:rsidRPr="00D1232D">
        <w:t xml:space="preserve">, </w:t>
      </w:r>
      <w:proofErr w:type="spellStart"/>
      <w:r w:rsidRPr="00D1232D">
        <w:t>политичког</w:t>
      </w:r>
      <w:proofErr w:type="spellEnd"/>
      <w:r w:rsidRPr="00D1232D">
        <w:t xml:space="preserve"> </w:t>
      </w:r>
      <w:proofErr w:type="spellStart"/>
      <w:r w:rsidRPr="00D1232D">
        <w:t>или</w:t>
      </w:r>
      <w:proofErr w:type="spellEnd"/>
      <w:r w:rsidRPr="00D1232D">
        <w:t xml:space="preserve"> </w:t>
      </w:r>
      <w:proofErr w:type="spellStart"/>
      <w:r w:rsidRPr="00D1232D">
        <w:t>другог</w:t>
      </w:r>
      <w:proofErr w:type="spellEnd"/>
      <w:r w:rsidRPr="00D1232D">
        <w:t xml:space="preserve"> </w:t>
      </w:r>
      <w:proofErr w:type="spellStart"/>
      <w:r w:rsidRPr="00D1232D">
        <w:t>уверења</w:t>
      </w:r>
      <w:proofErr w:type="spellEnd"/>
      <w:r w:rsidRPr="00D1232D">
        <w:t xml:space="preserve">, </w:t>
      </w:r>
      <w:proofErr w:type="spellStart"/>
      <w:r w:rsidRPr="00D1232D">
        <w:t>имовног</w:t>
      </w:r>
      <w:proofErr w:type="spellEnd"/>
      <w:r w:rsidRPr="00D1232D">
        <w:t xml:space="preserve"> </w:t>
      </w:r>
      <w:proofErr w:type="spellStart"/>
      <w:r w:rsidRPr="00D1232D">
        <w:t>стања</w:t>
      </w:r>
      <w:proofErr w:type="spellEnd"/>
      <w:r w:rsidRPr="00D1232D">
        <w:t xml:space="preserve">, </w:t>
      </w:r>
      <w:proofErr w:type="spellStart"/>
      <w:r w:rsidRPr="00D1232D">
        <w:t>културе</w:t>
      </w:r>
      <w:proofErr w:type="spellEnd"/>
      <w:r w:rsidRPr="00D1232D">
        <w:t xml:space="preserve">, </w:t>
      </w:r>
      <w:proofErr w:type="spellStart"/>
      <w:r w:rsidRPr="00D1232D">
        <w:t>језика</w:t>
      </w:r>
      <w:proofErr w:type="spellEnd"/>
      <w:r w:rsidRPr="00D1232D">
        <w:t xml:space="preserve">, </w:t>
      </w:r>
      <w:proofErr w:type="spellStart"/>
      <w:r w:rsidRPr="00D1232D">
        <w:t>старости</w:t>
      </w:r>
      <w:proofErr w:type="spellEnd"/>
      <w:r w:rsidRPr="00D1232D">
        <w:t xml:space="preserve"> и </w:t>
      </w:r>
      <w:proofErr w:type="spellStart"/>
      <w:r w:rsidRPr="00D1232D">
        <w:t>психичког</w:t>
      </w:r>
      <w:proofErr w:type="spellEnd"/>
      <w:r w:rsidRPr="00D1232D">
        <w:t xml:space="preserve"> </w:t>
      </w:r>
      <w:proofErr w:type="spellStart"/>
      <w:r w:rsidRPr="00D1232D">
        <w:t>или</w:t>
      </w:r>
      <w:proofErr w:type="spellEnd"/>
      <w:r w:rsidRPr="00D1232D">
        <w:t xml:space="preserve"> </w:t>
      </w:r>
      <w:proofErr w:type="spellStart"/>
      <w:r w:rsidRPr="00D1232D">
        <w:t>физичког</w:t>
      </w:r>
      <w:proofErr w:type="spellEnd"/>
      <w:r w:rsidRPr="00D1232D">
        <w:t xml:space="preserve"> </w:t>
      </w:r>
      <w:proofErr w:type="spellStart"/>
      <w:r w:rsidRPr="00D1232D">
        <w:t>инвалидитета</w:t>
      </w:r>
      <w:proofErr w:type="spellEnd"/>
      <w:r w:rsidRPr="00D1232D">
        <w:t xml:space="preserve"> (</w:t>
      </w:r>
      <w:proofErr w:type="spellStart"/>
      <w:r w:rsidRPr="00D1232D">
        <w:t>члан</w:t>
      </w:r>
      <w:proofErr w:type="spellEnd"/>
      <w:r w:rsidRPr="00D1232D">
        <w:t xml:space="preserve"> 21. </w:t>
      </w:r>
      <w:proofErr w:type="spellStart"/>
      <w:r w:rsidRPr="00D1232D">
        <w:t>ст</w:t>
      </w:r>
      <w:proofErr w:type="spellEnd"/>
      <w:r w:rsidRPr="00D1232D">
        <w:t xml:space="preserve">. 2. и 3.); </w:t>
      </w:r>
      <w:proofErr w:type="spellStart"/>
      <w:r w:rsidRPr="00D1232D">
        <w:t>да</w:t>
      </w:r>
      <w:proofErr w:type="spellEnd"/>
      <w:r w:rsidRPr="00D1232D">
        <w:t xml:space="preserve"> </w:t>
      </w:r>
      <w:proofErr w:type="spellStart"/>
      <w:r w:rsidRPr="00D1232D">
        <w:t>свако</w:t>
      </w:r>
      <w:proofErr w:type="spellEnd"/>
      <w:r w:rsidRPr="00D1232D">
        <w:t xml:space="preserve"> </w:t>
      </w:r>
      <w:proofErr w:type="spellStart"/>
      <w:r w:rsidRPr="00D1232D">
        <w:t>има</w:t>
      </w:r>
      <w:proofErr w:type="spellEnd"/>
      <w:r w:rsidRPr="00D1232D">
        <w:t xml:space="preserve"> </w:t>
      </w:r>
      <w:proofErr w:type="spellStart"/>
      <w:r w:rsidRPr="00D1232D">
        <w:t>пра</w:t>
      </w:r>
      <w:r w:rsidRPr="00D1232D">
        <w:softHyphen/>
        <w:t>во</w:t>
      </w:r>
      <w:proofErr w:type="spellEnd"/>
      <w:r w:rsidRPr="00D1232D">
        <w:t xml:space="preserve"> </w:t>
      </w:r>
      <w:proofErr w:type="spellStart"/>
      <w:r w:rsidRPr="00D1232D">
        <w:t>да</w:t>
      </w:r>
      <w:proofErr w:type="spellEnd"/>
      <w:r w:rsidRPr="00D1232D">
        <w:t xml:space="preserve"> </w:t>
      </w:r>
      <w:proofErr w:type="spellStart"/>
      <w:r w:rsidRPr="00D1232D">
        <w:t>независан</w:t>
      </w:r>
      <w:proofErr w:type="spellEnd"/>
      <w:r w:rsidRPr="00D1232D">
        <w:t xml:space="preserve">, </w:t>
      </w:r>
      <w:proofErr w:type="spellStart"/>
      <w:r w:rsidRPr="00D1232D">
        <w:t>непристрасан</w:t>
      </w:r>
      <w:proofErr w:type="spellEnd"/>
      <w:r w:rsidRPr="00D1232D">
        <w:t xml:space="preserve"> и </w:t>
      </w:r>
      <w:proofErr w:type="spellStart"/>
      <w:r w:rsidRPr="00D1232D">
        <w:t>законом</w:t>
      </w:r>
      <w:proofErr w:type="spellEnd"/>
      <w:r w:rsidRPr="00D1232D">
        <w:t xml:space="preserve"> </w:t>
      </w:r>
      <w:proofErr w:type="spellStart"/>
      <w:r w:rsidRPr="00D1232D">
        <w:t>већ</w:t>
      </w:r>
      <w:proofErr w:type="spellEnd"/>
      <w:r w:rsidRPr="00D1232D">
        <w:t xml:space="preserve"> </w:t>
      </w:r>
      <w:proofErr w:type="spellStart"/>
      <w:r w:rsidRPr="00D1232D">
        <w:t>установљен</w:t>
      </w:r>
      <w:proofErr w:type="spellEnd"/>
      <w:r w:rsidRPr="00D1232D">
        <w:t xml:space="preserve"> </w:t>
      </w:r>
      <w:proofErr w:type="spellStart"/>
      <w:r w:rsidRPr="00D1232D">
        <w:t>суд</w:t>
      </w:r>
      <w:proofErr w:type="spellEnd"/>
      <w:r w:rsidRPr="00D1232D">
        <w:t xml:space="preserve">, </w:t>
      </w:r>
      <w:proofErr w:type="spellStart"/>
      <w:r w:rsidRPr="00D1232D">
        <w:t>правично</w:t>
      </w:r>
      <w:proofErr w:type="spellEnd"/>
      <w:r w:rsidRPr="00D1232D">
        <w:t xml:space="preserve"> и у </w:t>
      </w:r>
      <w:proofErr w:type="spellStart"/>
      <w:r w:rsidRPr="00D1232D">
        <w:t>разумном</w:t>
      </w:r>
      <w:proofErr w:type="spellEnd"/>
      <w:r w:rsidRPr="00D1232D">
        <w:t xml:space="preserve"> </w:t>
      </w:r>
      <w:proofErr w:type="spellStart"/>
      <w:r w:rsidRPr="00D1232D">
        <w:t>року</w:t>
      </w:r>
      <w:proofErr w:type="spellEnd"/>
      <w:r w:rsidRPr="00D1232D">
        <w:t xml:space="preserve">, </w:t>
      </w:r>
      <w:proofErr w:type="spellStart"/>
      <w:r w:rsidRPr="00D1232D">
        <w:t>јавно</w:t>
      </w:r>
      <w:proofErr w:type="spellEnd"/>
      <w:r w:rsidRPr="00D1232D">
        <w:t xml:space="preserve"> </w:t>
      </w:r>
      <w:proofErr w:type="spellStart"/>
      <w:r w:rsidRPr="00D1232D">
        <w:t>расправи</w:t>
      </w:r>
      <w:proofErr w:type="spellEnd"/>
      <w:r w:rsidRPr="00D1232D">
        <w:t xml:space="preserve"> и </w:t>
      </w:r>
      <w:proofErr w:type="spellStart"/>
      <w:r w:rsidRPr="00D1232D">
        <w:t>одлучи</w:t>
      </w:r>
      <w:proofErr w:type="spellEnd"/>
      <w:r w:rsidRPr="00D1232D">
        <w:t xml:space="preserve"> о </w:t>
      </w:r>
      <w:proofErr w:type="spellStart"/>
      <w:r w:rsidRPr="00D1232D">
        <w:t>његовим</w:t>
      </w:r>
      <w:proofErr w:type="spellEnd"/>
      <w:r w:rsidRPr="00D1232D">
        <w:t xml:space="preserve"> </w:t>
      </w:r>
      <w:proofErr w:type="spellStart"/>
      <w:r w:rsidRPr="00D1232D">
        <w:t>правима</w:t>
      </w:r>
      <w:proofErr w:type="spellEnd"/>
      <w:r w:rsidRPr="00D1232D">
        <w:t xml:space="preserve"> и </w:t>
      </w:r>
      <w:proofErr w:type="spellStart"/>
      <w:r w:rsidRPr="00D1232D">
        <w:t>обавезама</w:t>
      </w:r>
      <w:proofErr w:type="spellEnd"/>
      <w:r w:rsidRPr="00D1232D">
        <w:t xml:space="preserve">, </w:t>
      </w:r>
      <w:proofErr w:type="spellStart"/>
      <w:r w:rsidRPr="00D1232D">
        <w:t>основаности</w:t>
      </w:r>
      <w:proofErr w:type="spellEnd"/>
      <w:r w:rsidRPr="00D1232D">
        <w:t xml:space="preserve"> </w:t>
      </w:r>
      <w:proofErr w:type="spellStart"/>
      <w:r w:rsidRPr="00D1232D">
        <w:t>сумње</w:t>
      </w:r>
      <w:proofErr w:type="spellEnd"/>
      <w:r w:rsidRPr="00D1232D">
        <w:t xml:space="preserve"> </w:t>
      </w:r>
      <w:proofErr w:type="spellStart"/>
      <w:r w:rsidRPr="00D1232D">
        <w:t>која</w:t>
      </w:r>
      <w:proofErr w:type="spellEnd"/>
      <w:r w:rsidRPr="00D1232D">
        <w:t xml:space="preserve"> </w:t>
      </w:r>
      <w:proofErr w:type="spellStart"/>
      <w:r w:rsidRPr="00D1232D">
        <w:t>је</w:t>
      </w:r>
      <w:proofErr w:type="spellEnd"/>
      <w:r w:rsidRPr="00D1232D">
        <w:t xml:space="preserve"> </w:t>
      </w:r>
      <w:proofErr w:type="spellStart"/>
      <w:r w:rsidRPr="00D1232D">
        <w:t>била</w:t>
      </w:r>
      <w:proofErr w:type="spellEnd"/>
      <w:r w:rsidRPr="00D1232D">
        <w:t xml:space="preserve"> </w:t>
      </w:r>
      <w:proofErr w:type="spellStart"/>
      <w:r w:rsidRPr="00D1232D">
        <w:t>разлог</w:t>
      </w:r>
      <w:proofErr w:type="spellEnd"/>
      <w:r w:rsidRPr="00D1232D">
        <w:t xml:space="preserve"> </w:t>
      </w:r>
      <w:proofErr w:type="spellStart"/>
      <w:r w:rsidRPr="00D1232D">
        <w:t>за</w:t>
      </w:r>
      <w:proofErr w:type="spellEnd"/>
      <w:r w:rsidRPr="00D1232D">
        <w:t xml:space="preserve"> </w:t>
      </w:r>
      <w:proofErr w:type="spellStart"/>
      <w:r w:rsidRPr="00D1232D">
        <w:t>покретање</w:t>
      </w:r>
      <w:proofErr w:type="spellEnd"/>
      <w:r w:rsidRPr="00D1232D">
        <w:t xml:space="preserve"> </w:t>
      </w:r>
      <w:proofErr w:type="spellStart"/>
      <w:r w:rsidRPr="00D1232D">
        <w:t>поступка</w:t>
      </w:r>
      <w:proofErr w:type="spellEnd"/>
      <w:r w:rsidRPr="00D1232D">
        <w:t xml:space="preserve">, </w:t>
      </w:r>
      <w:proofErr w:type="spellStart"/>
      <w:r w:rsidRPr="00D1232D">
        <w:t>као</w:t>
      </w:r>
      <w:proofErr w:type="spellEnd"/>
      <w:r w:rsidRPr="00D1232D">
        <w:t xml:space="preserve"> и о </w:t>
      </w:r>
      <w:proofErr w:type="spellStart"/>
      <w:r w:rsidRPr="00D1232D">
        <w:t>оптужбама</w:t>
      </w:r>
      <w:proofErr w:type="spellEnd"/>
      <w:r w:rsidRPr="00D1232D">
        <w:t xml:space="preserve"> </w:t>
      </w:r>
      <w:proofErr w:type="spellStart"/>
      <w:r w:rsidRPr="00D1232D">
        <w:t>против</w:t>
      </w:r>
      <w:proofErr w:type="spellEnd"/>
      <w:r w:rsidRPr="00D1232D">
        <w:t xml:space="preserve"> </w:t>
      </w:r>
      <w:proofErr w:type="spellStart"/>
      <w:r w:rsidRPr="00D1232D">
        <w:t>њега</w:t>
      </w:r>
      <w:proofErr w:type="spellEnd"/>
      <w:r w:rsidRPr="00D1232D">
        <w:t xml:space="preserve"> (</w:t>
      </w:r>
      <w:proofErr w:type="spellStart"/>
      <w:r w:rsidRPr="00D1232D">
        <w:t>члан</w:t>
      </w:r>
      <w:proofErr w:type="spellEnd"/>
      <w:r w:rsidRPr="00D1232D">
        <w:t xml:space="preserve"> 32. </w:t>
      </w:r>
      <w:proofErr w:type="spellStart"/>
      <w:r w:rsidRPr="00D1232D">
        <w:t>став</w:t>
      </w:r>
      <w:proofErr w:type="spellEnd"/>
      <w:r w:rsidRPr="00D1232D">
        <w:t xml:space="preserve"> 1.); </w:t>
      </w:r>
      <w:proofErr w:type="spellStart"/>
      <w:r w:rsidRPr="00D1232D">
        <w:t>да</w:t>
      </w:r>
      <w:proofErr w:type="spellEnd"/>
      <w:r w:rsidRPr="00D1232D">
        <w:t xml:space="preserve"> </w:t>
      </w:r>
      <w:proofErr w:type="spellStart"/>
      <w:r w:rsidRPr="00D1232D">
        <w:t>свако</w:t>
      </w:r>
      <w:proofErr w:type="spellEnd"/>
      <w:r w:rsidRPr="00D1232D">
        <w:t xml:space="preserve"> </w:t>
      </w:r>
      <w:proofErr w:type="spellStart"/>
      <w:r w:rsidRPr="00D1232D">
        <w:t>има</w:t>
      </w:r>
      <w:proofErr w:type="spellEnd"/>
      <w:r w:rsidRPr="00D1232D">
        <w:t xml:space="preserve"> </w:t>
      </w:r>
      <w:proofErr w:type="spellStart"/>
      <w:r w:rsidRPr="00D1232D">
        <w:t>право</w:t>
      </w:r>
      <w:proofErr w:type="spellEnd"/>
      <w:r w:rsidRPr="00D1232D">
        <w:t xml:space="preserve"> </w:t>
      </w:r>
      <w:proofErr w:type="spellStart"/>
      <w:r w:rsidRPr="00D1232D">
        <w:t>на</w:t>
      </w:r>
      <w:proofErr w:type="spellEnd"/>
      <w:r w:rsidRPr="00D1232D">
        <w:t xml:space="preserve"> </w:t>
      </w:r>
      <w:proofErr w:type="spellStart"/>
      <w:r w:rsidRPr="00D1232D">
        <w:t>поштовање</w:t>
      </w:r>
      <w:proofErr w:type="spellEnd"/>
      <w:r w:rsidRPr="00D1232D">
        <w:t xml:space="preserve"> </w:t>
      </w:r>
      <w:proofErr w:type="spellStart"/>
      <w:r w:rsidRPr="00D1232D">
        <w:t>достојанства</w:t>
      </w:r>
      <w:proofErr w:type="spellEnd"/>
      <w:r w:rsidRPr="00D1232D">
        <w:t xml:space="preserve"> </w:t>
      </w:r>
      <w:proofErr w:type="spellStart"/>
      <w:r w:rsidRPr="00D1232D">
        <w:t>своје</w:t>
      </w:r>
      <w:proofErr w:type="spellEnd"/>
      <w:r w:rsidRPr="00D1232D">
        <w:t xml:space="preserve"> </w:t>
      </w:r>
      <w:proofErr w:type="spellStart"/>
      <w:r w:rsidRPr="00D1232D">
        <w:t>личности</w:t>
      </w:r>
      <w:proofErr w:type="spellEnd"/>
      <w:r w:rsidRPr="00D1232D">
        <w:t xml:space="preserve"> </w:t>
      </w:r>
      <w:proofErr w:type="spellStart"/>
      <w:r w:rsidRPr="00D1232D">
        <w:t>на</w:t>
      </w:r>
      <w:proofErr w:type="spellEnd"/>
      <w:r w:rsidRPr="00D1232D">
        <w:t xml:space="preserve"> </w:t>
      </w:r>
      <w:proofErr w:type="spellStart"/>
      <w:r w:rsidRPr="00D1232D">
        <w:t>раду</w:t>
      </w:r>
      <w:proofErr w:type="spellEnd"/>
      <w:r w:rsidRPr="00D1232D">
        <w:t xml:space="preserve">, </w:t>
      </w:r>
      <w:proofErr w:type="spellStart"/>
      <w:r w:rsidRPr="00D1232D">
        <w:t>безбедне</w:t>
      </w:r>
      <w:proofErr w:type="spellEnd"/>
      <w:r w:rsidRPr="00D1232D">
        <w:t xml:space="preserve"> и </w:t>
      </w:r>
      <w:proofErr w:type="spellStart"/>
      <w:r w:rsidRPr="00D1232D">
        <w:t>здраве</w:t>
      </w:r>
      <w:proofErr w:type="spellEnd"/>
      <w:r w:rsidRPr="00D1232D">
        <w:t xml:space="preserve"> </w:t>
      </w:r>
      <w:proofErr w:type="spellStart"/>
      <w:r w:rsidRPr="00D1232D">
        <w:t>услове</w:t>
      </w:r>
      <w:proofErr w:type="spellEnd"/>
      <w:r w:rsidRPr="00D1232D">
        <w:t xml:space="preserve"> </w:t>
      </w:r>
      <w:proofErr w:type="spellStart"/>
      <w:r w:rsidRPr="00D1232D">
        <w:t>рада</w:t>
      </w:r>
      <w:proofErr w:type="spellEnd"/>
      <w:r w:rsidRPr="00D1232D">
        <w:t xml:space="preserve">, </w:t>
      </w:r>
      <w:proofErr w:type="spellStart"/>
      <w:r w:rsidRPr="00D1232D">
        <w:t>потребну</w:t>
      </w:r>
      <w:proofErr w:type="spellEnd"/>
      <w:r w:rsidRPr="00D1232D">
        <w:t xml:space="preserve"> </w:t>
      </w:r>
      <w:proofErr w:type="spellStart"/>
      <w:r w:rsidRPr="00D1232D">
        <w:t>заштиту</w:t>
      </w:r>
      <w:proofErr w:type="spellEnd"/>
      <w:r w:rsidRPr="00D1232D">
        <w:t xml:space="preserve"> </w:t>
      </w:r>
      <w:proofErr w:type="spellStart"/>
      <w:r w:rsidRPr="00D1232D">
        <w:t>на</w:t>
      </w:r>
      <w:proofErr w:type="spellEnd"/>
      <w:r w:rsidRPr="00D1232D">
        <w:t xml:space="preserve"> </w:t>
      </w:r>
      <w:proofErr w:type="spellStart"/>
      <w:r w:rsidRPr="00D1232D">
        <w:t>раду</w:t>
      </w:r>
      <w:proofErr w:type="spellEnd"/>
      <w:r w:rsidRPr="00D1232D">
        <w:t xml:space="preserve">, </w:t>
      </w:r>
      <w:proofErr w:type="spellStart"/>
      <w:r w:rsidRPr="00D1232D">
        <w:t>ограничено</w:t>
      </w:r>
      <w:proofErr w:type="spellEnd"/>
      <w:r w:rsidRPr="00D1232D">
        <w:t xml:space="preserve"> </w:t>
      </w:r>
      <w:proofErr w:type="spellStart"/>
      <w:r w:rsidRPr="00D1232D">
        <w:t>радно</w:t>
      </w:r>
      <w:proofErr w:type="spellEnd"/>
      <w:r w:rsidRPr="00D1232D">
        <w:t xml:space="preserve"> </w:t>
      </w:r>
      <w:proofErr w:type="spellStart"/>
      <w:r w:rsidRPr="00D1232D">
        <w:t>време</w:t>
      </w:r>
      <w:proofErr w:type="spellEnd"/>
      <w:r w:rsidRPr="00D1232D">
        <w:t xml:space="preserve">, </w:t>
      </w:r>
      <w:proofErr w:type="spellStart"/>
      <w:r w:rsidRPr="00D1232D">
        <w:t>дневни</w:t>
      </w:r>
      <w:proofErr w:type="spellEnd"/>
      <w:r w:rsidRPr="00D1232D">
        <w:t xml:space="preserve"> и </w:t>
      </w:r>
      <w:proofErr w:type="spellStart"/>
      <w:r w:rsidRPr="00D1232D">
        <w:t>недељни</w:t>
      </w:r>
      <w:proofErr w:type="spellEnd"/>
      <w:r w:rsidRPr="00D1232D">
        <w:t xml:space="preserve"> </w:t>
      </w:r>
      <w:proofErr w:type="spellStart"/>
      <w:r w:rsidRPr="00D1232D">
        <w:t>одмор</w:t>
      </w:r>
      <w:proofErr w:type="spellEnd"/>
      <w:r w:rsidRPr="00D1232D">
        <w:t xml:space="preserve">, </w:t>
      </w:r>
      <w:proofErr w:type="spellStart"/>
      <w:r w:rsidRPr="00D1232D">
        <w:t>плаћени</w:t>
      </w:r>
      <w:proofErr w:type="spellEnd"/>
      <w:r w:rsidRPr="00D1232D">
        <w:t xml:space="preserve"> </w:t>
      </w:r>
      <w:proofErr w:type="spellStart"/>
      <w:r w:rsidRPr="00D1232D">
        <w:t>годишњи</w:t>
      </w:r>
      <w:proofErr w:type="spellEnd"/>
      <w:r w:rsidRPr="00D1232D">
        <w:t xml:space="preserve"> </w:t>
      </w:r>
      <w:proofErr w:type="spellStart"/>
      <w:r w:rsidRPr="00D1232D">
        <w:t>одмор</w:t>
      </w:r>
      <w:proofErr w:type="spellEnd"/>
      <w:r w:rsidRPr="00D1232D">
        <w:t xml:space="preserve">, </w:t>
      </w:r>
      <w:proofErr w:type="spellStart"/>
      <w:r w:rsidRPr="00D1232D">
        <w:t>правичну</w:t>
      </w:r>
      <w:proofErr w:type="spellEnd"/>
      <w:r w:rsidRPr="00D1232D">
        <w:t xml:space="preserve"> </w:t>
      </w:r>
      <w:proofErr w:type="spellStart"/>
      <w:r w:rsidRPr="00D1232D">
        <w:t>накнаду</w:t>
      </w:r>
      <w:proofErr w:type="spellEnd"/>
      <w:r w:rsidRPr="00D1232D">
        <w:t xml:space="preserve"> </w:t>
      </w:r>
      <w:proofErr w:type="spellStart"/>
      <w:r w:rsidRPr="00D1232D">
        <w:t>за</w:t>
      </w:r>
      <w:proofErr w:type="spellEnd"/>
      <w:r w:rsidRPr="00D1232D">
        <w:t xml:space="preserve"> </w:t>
      </w:r>
      <w:proofErr w:type="spellStart"/>
      <w:r w:rsidRPr="00D1232D">
        <w:t>рад</w:t>
      </w:r>
      <w:proofErr w:type="spellEnd"/>
      <w:r w:rsidRPr="00D1232D">
        <w:t xml:space="preserve"> и </w:t>
      </w:r>
      <w:proofErr w:type="spellStart"/>
      <w:r w:rsidRPr="00D1232D">
        <w:t>на</w:t>
      </w:r>
      <w:proofErr w:type="spellEnd"/>
      <w:r w:rsidRPr="00D1232D">
        <w:t xml:space="preserve"> </w:t>
      </w:r>
      <w:proofErr w:type="spellStart"/>
      <w:r w:rsidRPr="00D1232D">
        <w:t>правну</w:t>
      </w:r>
      <w:proofErr w:type="spellEnd"/>
      <w:r w:rsidRPr="00D1232D">
        <w:t xml:space="preserve"> </w:t>
      </w:r>
      <w:proofErr w:type="spellStart"/>
      <w:r w:rsidRPr="00D1232D">
        <w:t>заштиту</w:t>
      </w:r>
      <w:proofErr w:type="spellEnd"/>
      <w:r w:rsidRPr="00D1232D">
        <w:t xml:space="preserve"> </w:t>
      </w:r>
      <w:proofErr w:type="spellStart"/>
      <w:r w:rsidRPr="00D1232D">
        <w:t>за</w:t>
      </w:r>
      <w:proofErr w:type="spellEnd"/>
      <w:r w:rsidRPr="00D1232D">
        <w:t xml:space="preserve"> </w:t>
      </w:r>
      <w:proofErr w:type="spellStart"/>
      <w:r w:rsidRPr="00D1232D">
        <w:t>случај</w:t>
      </w:r>
      <w:proofErr w:type="spellEnd"/>
      <w:r w:rsidRPr="00D1232D">
        <w:t xml:space="preserve"> </w:t>
      </w:r>
      <w:proofErr w:type="spellStart"/>
      <w:r w:rsidRPr="00D1232D">
        <w:t>престанка</w:t>
      </w:r>
      <w:proofErr w:type="spellEnd"/>
      <w:r w:rsidRPr="00D1232D">
        <w:t xml:space="preserve"> </w:t>
      </w:r>
      <w:proofErr w:type="spellStart"/>
      <w:r w:rsidRPr="00D1232D">
        <w:t>радног</w:t>
      </w:r>
      <w:proofErr w:type="spellEnd"/>
      <w:r w:rsidRPr="00D1232D">
        <w:t xml:space="preserve"> </w:t>
      </w:r>
      <w:proofErr w:type="spellStart"/>
      <w:r w:rsidRPr="00D1232D">
        <w:t>односа</w:t>
      </w:r>
      <w:proofErr w:type="spellEnd"/>
      <w:r w:rsidRPr="00D1232D">
        <w:t xml:space="preserve">, </w:t>
      </w:r>
      <w:proofErr w:type="spellStart"/>
      <w:r w:rsidRPr="00D1232D">
        <w:t>као</w:t>
      </w:r>
      <w:proofErr w:type="spellEnd"/>
      <w:r w:rsidRPr="00D1232D">
        <w:t xml:space="preserve"> и </w:t>
      </w:r>
      <w:proofErr w:type="spellStart"/>
      <w:r w:rsidRPr="00D1232D">
        <w:t>да</w:t>
      </w:r>
      <w:proofErr w:type="spellEnd"/>
      <w:r w:rsidRPr="00D1232D">
        <w:t xml:space="preserve"> </w:t>
      </w:r>
      <w:proofErr w:type="spellStart"/>
      <w:r w:rsidRPr="00D1232D">
        <w:t>се</w:t>
      </w:r>
      <w:proofErr w:type="spellEnd"/>
      <w:r w:rsidRPr="00D1232D">
        <w:t xml:space="preserve"> </w:t>
      </w:r>
      <w:proofErr w:type="spellStart"/>
      <w:r w:rsidRPr="00D1232D">
        <w:t>нико</w:t>
      </w:r>
      <w:proofErr w:type="spellEnd"/>
      <w:r w:rsidRPr="00D1232D">
        <w:t xml:space="preserve"> </w:t>
      </w:r>
      <w:proofErr w:type="spellStart"/>
      <w:r w:rsidRPr="00D1232D">
        <w:t>тих</w:t>
      </w:r>
      <w:proofErr w:type="spellEnd"/>
      <w:r w:rsidRPr="00D1232D">
        <w:t xml:space="preserve"> </w:t>
      </w:r>
      <w:proofErr w:type="spellStart"/>
      <w:r w:rsidRPr="00D1232D">
        <w:t>права</w:t>
      </w:r>
      <w:proofErr w:type="spellEnd"/>
      <w:r w:rsidRPr="00D1232D">
        <w:t xml:space="preserve"> </w:t>
      </w:r>
      <w:proofErr w:type="spellStart"/>
      <w:r w:rsidRPr="00D1232D">
        <w:t>не</w:t>
      </w:r>
      <w:proofErr w:type="spellEnd"/>
      <w:r w:rsidRPr="00D1232D">
        <w:t xml:space="preserve"> </w:t>
      </w:r>
      <w:proofErr w:type="spellStart"/>
      <w:r w:rsidRPr="00D1232D">
        <w:t>може</w:t>
      </w:r>
      <w:proofErr w:type="spellEnd"/>
      <w:r w:rsidRPr="00D1232D">
        <w:t xml:space="preserve"> </w:t>
      </w:r>
      <w:proofErr w:type="spellStart"/>
      <w:r w:rsidRPr="00D1232D">
        <w:t>одрећи</w:t>
      </w:r>
      <w:proofErr w:type="spellEnd"/>
      <w:r w:rsidRPr="00D1232D">
        <w:t xml:space="preserve"> и </w:t>
      </w:r>
      <w:proofErr w:type="spellStart"/>
      <w:r w:rsidRPr="00D1232D">
        <w:t>да</w:t>
      </w:r>
      <w:proofErr w:type="spellEnd"/>
      <w:r w:rsidRPr="00D1232D">
        <w:t xml:space="preserve"> </w:t>
      </w:r>
      <w:proofErr w:type="spellStart"/>
      <w:r w:rsidRPr="00D1232D">
        <w:t>се</w:t>
      </w:r>
      <w:proofErr w:type="spellEnd"/>
      <w:r w:rsidRPr="00D1232D">
        <w:t xml:space="preserve"> </w:t>
      </w:r>
      <w:proofErr w:type="spellStart"/>
      <w:r w:rsidRPr="00D1232D">
        <w:t>женама</w:t>
      </w:r>
      <w:proofErr w:type="spellEnd"/>
      <w:r w:rsidRPr="00D1232D">
        <w:t xml:space="preserve">, </w:t>
      </w:r>
      <w:proofErr w:type="spellStart"/>
      <w:r w:rsidRPr="00D1232D">
        <w:t>омладини</w:t>
      </w:r>
      <w:proofErr w:type="spellEnd"/>
      <w:r w:rsidRPr="00D1232D">
        <w:t xml:space="preserve"> и </w:t>
      </w:r>
      <w:proofErr w:type="spellStart"/>
      <w:r w:rsidRPr="00D1232D">
        <w:t>инвалидима</w:t>
      </w:r>
      <w:proofErr w:type="spellEnd"/>
      <w:r w:rsidRPr="00D1232D">
        <w:t xml:space="preserve"> </w:t>
      </w:r>
      <w:proofErr w:type="spellStart"/>
      <w:r w:rsidRPr="00D1232D">
        <w:t>омогућују</w:t>
      </w:r>
      <w:proofErr w:type="spellEnd"/>
      <w:r w:rsidRPr="00D1232D">
        <w:t xml:space="preserve"> </w:t>
      </w:r>
      <w:proofErr w:type="spellStart"/>
      <w:r w:rsidRPr="00D1232D">
        <w:t>посебна</w:t>
      </w:r>
      <w:proofErr w:type="spellEnd"/>
      <w:r w:rsidRPr="00D1232D">
        <w:t xml:space="preserve"> </w:t>
      </w:r>
      <w:proofErr w:type="spellStart"/>
      <w:r w:rsidRPr="00D1232D">
        <w:t>заштита</w:t>
      </w:r>
      <w:proofErr w:type="spellEnd"/>
      <w:r w:rsidRPr="00D1232D">
        <w:t xml:space="preserve"> </w:t>
      </w:r>
      <w:proofErr w:type="spellStart"/>
      <w:r w:rsidRPr="00D1232D">
        <w:t>на</w:t>
      </w:r>
      <w:proofErr w:type="spellEnd"/>
      <w:r w:rsidRPr="00D1232D">
        <w:t xml:space="preserve"> </w:t>
      </w:r>
      <w:proofErr w:type="spellStart"/>
      <w:r w:rsidRPr="00D1232D">
        <w:t>раду</w:t>
      </w:r>
      <w:proofErr w:type="spellEnd"/>
      <w:r w:rsidRPr="00D1232D">
        <w:t xml:space="preserve"> и </w:t>
      </w:r>
      <w:proofErr w:type="spellStart"/>
      <w:r w:rsidRPr="00D1232D">
        <w:t>посебни</w:t>
      </w:r>
      <w:proofErr w:type="spellEnd"/>
      <w:r w:rsidRPr="00D1232D">
        <w:t xml:space="preserve"> </w:t>
      </w:r>
      <w:proofErr w:type="spellStart"/>
      <w:r w:rsidRPr="00D1232D">
        <w:t>услови</w:t>
      </w:r>
      <w:proofErr w:type="spellEnd"/>
      <w:r w:rsidRPr="00D1232D">
        <w:t xml:space="preserve"> </w:t>
      </w:r>
      <w:proofErr w:type="spellStart"/>
      <w:r w:rsidRPr="00D1232D">
        <w:t>рада</w:t>
      </w:r>
      <w:proofErr w:type="spellEnd"/>
      <w:r w:rsidRPr="00D1232D">
        <w:t xml:space="preserve">, у </w:t>
      </w:r>
      <w:proofErr w:type="spellStart"/>
      <w:r w:rsidRPr="00D1232D">
        <w:t>складу</w:t>
      </w:r>
      <w:proofErr w:type="spellEnd"/>
      <w:r w:rsidRPr="00D1232D">
        <w:t xml:space="preserve"> </w:t>
      </w:r>
      <w:proofErr w:type="spellStart"/>
      <w:r w:rsidRPr="00D1232D">
        <w:t>са</w:t>
      </w:r>
      <w:proofErr w:type="spellEnd"/>
      <w:r w:rsidRPr="00D1232D">
        <w:t xml:space="preserve"> </w:t>
      </w:r>
      <w:proofErr w:type="spellStart"/>
      <w:r w:rsidRPr="00D1232D">
        <w:t>законом</w:t>
      </w:r>
      <w:proofErr w:type="spellEnd"/>
      <w:r w:rsidRPr="00D1232D">
        <w:t xml:space="preserve"> (</w:t>
      </w:r>
      <w:proofErr w:type="spellStart"/>
      <w:r w:rsidRPr="00D1232D">
        <w:t>члан</w:t>
      </w:r>
      <w:proofErr w:type="spellEnd"/>
      <w:r w:rsidRPr="00D1232D">
        <w:t xml:space="preserve"> 60. </w:t>
      </w:r>
      <w:proofErr w:type="spellStart"/>
      <w:r w:rsidRPr="00D1232D">
        <w:t>став</w:t>
      </w:r>
      <w:proofErr w:type="spellEnd"/>
      <w:r w:rsidRPr="00D1232D">
        <w:t xml:space="preserve"> 4.).</w:t>
      </w:r>
    </w:p>
    <w:p w:rsidR="00054B2E" w:rsidRPr="009A4FA5" w:rsidRDefault="00054B2E" w:rsidP="00986895">
      <w:pPr>
        <w:ind w:firstLine="1418"/>
        <w:rPr>
          <w:lang w:val="sr-Cyrl-CS"/>
        </w:rPr>
      </w:pPr>
      <w:r w:rsidRPr="00D1232D">
        <w:t xml:space="preserve">5. </w:t>
      </w:r>
      <w:proofErr w:type="spellStart"/>
      <w:r w:rsidRPr="00D1232D">
        <w:t>Имајући</w:t>
      </w:r>
      <w:proofErr w:type="spellEnd"/>
      <w:r w:rsidRPr="00D1232D">
        <w:t xml:space="preserve"> у </w:t>
      </w:r>
      <w:proofErr w:type="spellStart"/>
      <w:r w:rsidRPr="00D1232D">
        <w:t>виду</w:t>
      </w:r>
      <w:proofErr w:type="spellEnd"/>
      <w:r w:rsidRPr="00D1232D">
        <w:t xml:space="preserve"> </w:t>
      </w:r>
      <w:proofErr w:type="spellStart"/>
      <w:r w:rsidRPr="00D1232D">
        <w:t>наведене</w:t>
      </w:r>
      <w:proofErr w:type="spellEnd"/>
      <w:r w:rsidRPr="00D1232D">
        <w:t xml:space="preserve"> </w:t>
      </w:r>
      <w:proofErr w:type="spellStart"/>
      <w:r w:rsidRPr="00D1232D">
        <w:t>уставноправне</w:t>
      </w:r>
      <w:proofErr w:type="spellEnd"/>
      <w:r w:rsidRPr="00D1232D">
        <w:t xml:space="preserve"> </w:t>
      </w:r>
      <w:proofErr w:type="spellStart"/>
      <w:r w:rsidRPr="00D1232D">
        <w:t>разлоге</w:t>
      </w:r>
      <w:proofErr w:type="spellEnd"/>
      <w:r w:rsidRPr="00D1232D">
        <w:t xml:space="preserve"> </w:t>
      </w:r>
      <w:proofErr w:type="spellStart"/>
      <w:r w:rsidRPr="00D1232D">
        <w:t>на</w:t>
      </w:r>
      <w:proofErr w:type="spellEnd"/>
      <w:r w:rsidRPr="00D1232D">
        <w:t xml:space="preserve"> </w:t>
      </w:r>
      <w:proofErr w:type="spellStart"/>
      <w:r w:rsidRPr="00D1232D">
        <w:t>којима</w:t>
      </w:r>
      <w:proofErr w:type="spellEnd"/>
      <w:r w:rsidRPr="00D1232D">
        <w:t xml:space="preserve"> </w:t>
      </w:r>
      <w:proofErr w:type="spellStart"/>
      <w:r w:rsidRPr="00D1232D">
        <w:t>подноси</w:t>
      </w:r>
      <w:proofErr w:type="spellEnd"/>
      <w:r>
        <w:rPr>
          <w:lang w:val="sr-Cyrl-CS"/>
        </w:rPr>
        <w:t>ла</w:t>
      </w:r>
      <w:r w:rsidRPr="00D1232D">
        <w:t>ц</w:t>
      </w:r>
      <w:r>
        <w:t xml:space="preserve"> </w:t>
      </w:r>
      <w:proofErr w:type="spellStart"/>
      <w:r>
        <w:t>уставне</w:t>
      </w:r>
      <w:proofErr w:type="spellEnd"/>
      <w:r>
        <w:t xml:space="preserve"> </w:t>
      </w:r>
      <w:proofErr w:type="spellStart"/>
      <w:r>
        <w:t>жалбе</w:t>
      </w:r>
      <w:proofErr w:type="spellEnd"/>
      <w:r>
        <w:t xml:space="preserve"> </w:t>
      </w:r>
      <w:proofErr w:type="spellStart"/>
      <w:r>
        <w:t>темељ</w:t>
      </w:r>
      <w:proofErr w:type="spellEnd"/>
      <w:r>
        <w:rPr>
          <w:lang w:val="sr-Cyrl-CS"/>
        </w:rPr>
        <w:t>и</w:t>
      </w:r>
      <w:r w:rsidRPr="00D1232D">
        <w:t xml:space="preserve"> </w:t>
      </w:r>
      <w:proofErr w:type="spellStart"/>
      <w:r w:rsidRPr="00D1232D">
        <w:t>тврдње</w:t>
      </w:r>
      <w:proofErr w:type="spellEnd"/>
      <w:r w:rsidRPr="00D1232D">
        <w:t xml:space="preserve"> о </w:t>
      </w:r>
      <w:proofErr w:type="spellStart"/>
      <w:r w:rsidRPr="00D1232D">
        <w:t>повреди</w:t>
      </w:r>
      <w:proofErr w:type="spellEnd"/>
      <w:r w:rsidRPr="00D1232D">
        <w:t xml:space="preserve"> </w:t>
      </w:r>
      <w:proofErr w:type="spellStart"/>
      <w:r w:rsidRPr="00D1232D">
        <w:t>права</w:t>
      </w:r>
      <w:proofErr w:type="spellEnd"/>
      <w:r w:rsidRPr="00D1232D">
        <w:t xml:space="preserve"> </w:t>
      </w:r>
      <w:proofErr w:type="spellStart"/>
      <w:r w:rsidRPr="00D1232D">
        <w:t>на</w:t>
      </w:r>
      <w:proofErr w:type="spellEnd"/>
      <w:r w:rsidRPr="00D1232D">
        <w:t xml:space="preserve"> </w:t>
      </w:r>
      <w:proofErr w:type="spellStart"/>
      <w:r w:rsidRPr="00D1232D">
        <w:t>правично</w:t>
      </w:r>
      <w:proofErr w:type="spellEnd"/>
      <w:r w:rsidRPr="00D1232D">
        <w:t xml:space="preserve"> </w:t>
      </w:r>
      <w:proofErr w:type="spellStart"/>
      <w:r w:rsidRPr="00D1232D">
        <w:t>суђење</w:t>
      </w:r>
      <w:proofErr w:type="spellEnd"/>
      <w:r>
        <w:rPr>
          <w:lang w:val="sr-Cyrl-CS"/>
        </w:rPr>
        <w:t xml:space="preserve"> и права на правичну накнаду за рад,</w:t>
      </w:r>
      <w:r>
        <w:t xml:space="preserve"> </w:t>
      </w:r>
      <w:proofErr w:type="spellStart"/>
      <w:r>
        <w:t>Уставни</w:t>
      </w:r>
      <w:proofErr w:type="spellEnd"/>
      <w:r>
        <w:t xml:space="preserve"> </w:t>
      </w:r>
      <w:proofErr w:type="spellStart"/>
      <w:r>
        <w:t>суд</w:t>
      </w:r>
      <w:proofErr w:type="spellEnd"/>
      <w:r>
        <w:t xml:space="preserve"> </w:t>
      </w:r>
      <w:r>
        <w:rPr>
          <w:lang w:val="sr-Cyrl-CS"/>
        </w:rPr>
        <w:t>указује да је у својим ранијим одлукама заузео одређене</w:t>
      </w:r>
      <w:r w:rsidR="00B5740A">
        <w:rPr>
          <w:lang w:val="sr-Cyrl-CS"/>
        </w:rPr>
        <w:t xml:space="preserve"> правне </w:t>
      </w:r>
      <w:r>
        <w:rPr>
          <w:lang w:val="sr-Cyrl-CS"/>
        </w:rPr>
        <w:t xml:space="preserve">ставове о праву полицијских службеника на исплату додатака на плату за прековремени, ноћни и рад на дане државних и верских празника, како у периоду до 29. новембра 2005. године, у време важења Закона о унутрашњим пословима, тако и након тог датума, када је ступио на снагу Закон о полицији (вид. Одлуке Уж-1530/2008 од 21. јануара 2010. године, Уж-2822/2010 од 22. децембра 2010. године, Уж-1362/2009 од 7. јула 2011. године, све </w:t>
      </w:r>
      <w:proofErr w:type="spellStart"/>
      <w:r>
        <w:t>објављен</w:t>
      </w:r>
      <w:proofErr w:type="spellEnd"/>
      <w:r>
        <w:rPr>
          <w:lang w:val="sr-Cyrl-CS"/>
        </w:rPr>
        <w:t>е</w:t>
      </w:r>
      <w:r>
        <w:t xml:space="preserve"> </w:t>
      </w:r>
      <w:proofErr w:type="spellStart"/>
      <w:r>
        <w:t>на</w:t>
      </w:r>
      <w:proofErr w:type="spellEnd"/>
      <w:r>
        <w:t xml:space="preserve"> </w:t>
      </w:r>
      <w:proofErr w:type="spellStart"/>
      <w:r w:rsidR="00B5740A">
        <w:t>веб-</w:t>
      </w:r>
      <w:r>
        <w:t>сајту</w:t>
      </w:r>
      <w:proofErr w:type="spellEnd"/>
      <w:r>
        <w:t xml:space="preserve"> </w:t>
      </w:r>
      <w:proofErr w:type="spellStart"/>
      <w:r>
        <w:t>Уставног</w:t>
      </w:r>
      <w:proofErr w:type="spellEnd"/>
      <w:r>
        <w:t xml:space="preserve"> </w:t>
      </w:r>
      <w:proofErr w:type="spellStart"/>
      <w:r>
        <w:t>суда</w:t>
      </w:r>
      <w:proofErr w:type="spellEnd"/>
      <w:r>
        <w:t xml:space="preserve"> </w:t>
      </w:r>
      <w:hyperlink r:id="rId7" w:history="1">
        <w:r w:rsidRPr="00B5740A">
          <w:rPr>
            <w:rStyle w:val="Hyperlink"/>
            <w:color w:val="000000" w:themeColor="text1"/>
            <w:u w:val="none"/>
          </w:rPr>
          <w:t>www.ustavni.sud.rs</w:t>
        </w:r>
      </w:hyperlink>
      <w:r>
        <w:rPr>
          <w:lang w:val="sr-Cyrl-CS"/>
        </w:rPr>
        <w:t>).</w:t>
      </w:r>
    </w:p>
    <w:p w:rsidR="00054B2E" w:rsidRPr="00D1232D" w:rsidRDefault="00054B2E" w:rsidP="00D1232D">
      <w:pPr>
        <w:ind w:firstLine="1418"/>
        <w:rPr>
          <w:lang w:val="sr-Cyrl-CS"/>
        </w:rPr>
      </w:pPr>
      <w:r>
        <w:rPr>
          <w:lang w:val="sr-Cyrl-CS"/>
        </w:rPr>
        <w:t>Полазећи од ставова у својим ранијим одлукама, Уставни суд и на овом месту истиче да су се у време важења Закона о унутрашњим пословима</w:t>
      </w:r>
      <w:r w:rsidRPr="00D1232D">
        <w:t xml:space="preserve"> </w:t>
      </w:r>
      <w:proofErr w:type="spellStart"/>
      <w:r w:rsidRPr="00D1232D">
        <w:t>додаци</w:t>
      </w:r>
      <w:proofErr w:type="spellEnd"/>
      <w:r w:rsidRPr="00D1232D">
        <w:t xml:space="preserve"> </w:t>
      </w:r>
      <w:proofErr w:type="spellStart"/>
      <w:r w:rsidRPr="00D1232D">
        <w:t>на</w:t>
      </w:r>
      <w:proofErr w:type="spellEnd"/>
      <w:r w:rsidRPr="00D1232D">
        <w:t xml:space="preserve"> </w:t>
      </w:r>
      <w:proofErr w:type="spellStart"/>
      <w:r w:rsidRPr="00D1232D">
        <w:t>плату</w:t>
      </w:r>
      <w:proofErr w:type="spellEnd"/>
      <w:r w:rsidRPr="00D1232D">
        <w:t xml:space="preserve"> </w:t>
      </w:r>
      <w:r>
        <w:rPr>
          <w:lang w:val="sr-Cyrl-CS"/>
        </w:rPr>
        <w:t>исплаћивали</w:t>
      </w:r>
      <w:r w:rsidRPr="00D1232D">
        <w:t xml:space="preserve">, </w:t>
      </w:r>
      <w:proofErr w:type="spellStart"/>
      <w:r w:rsidRPr="00D1232D">
        <w:t>између</w:t>
      </w:r>
      <w:proofErr w:type="spellEnd"/>
      <w:r w:rsidRPr="00D1232D">
        <w:t xml:space="preserve"> </w:t>
      </w:r>
      <w:proofErr w:type="spellStart"/>
      <w:r w:rsidRPr="00D1232D">
        <w:t>осталог</w:t>
      </w:r>
      <w:proofErr w:type="spellEnd"/>
      <w:r w:rsidRPr="00D1232D">
        <w:t>,</w:t>
      </w:r>
      <w:r>
        <w:rPr>
          <w:lang w:val="sr-Cyrl-CS"/>
        </w:rPr>
        <w:t xml:space="preserve"> и</w:t>
      </w:r>
      <w:r w:rsidRPr="00D1232D">
        <w:t xml:space="preserve"> у </w:t>
      </w:r>
      <w:proofErr w:type="spellStart"/>
      <w:r w:rsidRPr="00D1232D">
        <w:t>случају</w:t>
      </w:r>
      <w:proofErr w:type="spellEnd"/>
      <w:r w:rsidRPr="00D1232D">
        <w:t xml:space="preserve"> </w:t>
      </w:r>
      <w:proofErr w:type="spellStart"/>
      <w:r w:rsidRPr="00D1232D">
        <w:t>прековременог</w:t>
      </w:r>
      <w:proofErr w:type="spellEnd"/>
      <w:r w:rsidRPr="00D1232D">
        <w:t xml:space="preserve">, </w:t>
      </w:r>
      <w:proofErr w:type="spellStart"/>
      <w:r w:rsidRPr="00D1232D">
        <w:lastRenderedPageBreak/>
        <w:t>ноћног</w:t>
      </w:r>
      <w:proofErr w:type="spellEnd"/>
      <w:r w:rsidRPr="00D1232D">
        <w:t xml:space="preserve"> и </w:t>
      </w:r>
      <w:proofErr w:type="spellStart"/>
      <w:r w:rsidRPr="00D1232D">
        <w:t>рада</w:t>
      </w:r>
      <w:proofErr w:type="spellEnd"/>
      <w:r w:rsidRPr="00D1232D">
        <w:t xml:space="preserve"> </w:t>
      </w:r>
      <w:proofErr w:type="spellStart"/>
      <w:r w:rsidRPr="00D1232D">
        <w:t>на</w:t>
      </w:r>
      <w:proofErr w:type="spellEnd"/>
      <w:r w:rsidRPr="00D1232D">
        <w:t xml:space="preserve"> </w:t>
      </w:r>
      <w:proofErr w:type="spellStart"/>
      <w:r w:rsidRPr="00D1232D">
        <w:t>дан</w:t>
      </w:r>
      <w:proofErr w:type="spellEnd"/>
      <w:r>
        <w:rPr>
          <w:lang w:val="sr-Cyrl-CS"/>
        </w:rPr>
        <w:t>е</w:t>
      </w:r>
      <w:r w:rsidRPr="00D1232D">
        <w:t xml:space="preserve"> </w:t>
      </w:r>
      <w:proofErr w:type="spellStart"/>
      <w:r w:rsidRPr="00D1232D">
        <w:t>државн</w:t>
      </w:r>
      <w:proofErr w:type="spellEnd"/>
      <w:r>
        <w:rPr>
          <w:lang w:val="sr-Cyrl-CS"/>
        </w:rPr>
        <w:t>их</w:t>
      </w:r>
      <w:r w:rsidRPr="00D1232D">
        <w:t xml:space="preserve"> и </w:t>
      </w:r>
      <w:proofErr w:type="spellStart"/>
      <w:r w:rsidRPr="00D1232D">
        <w:t>верск</w:t>
      </w:r>
      <w:proofErr w:type="spellEnd"/>
      <w:r>
        <w:rPr>
          <w:lang w:val="sr-Cyrl-CS"/>
        </w:rPr>
        <w:t>их</w:t>
      </w:r>
      <w:r w:rsidRPr="00D1232D">
        <w:t xml:space="preserve"> </w:t>
      </w:r>
      <w:proofErr w:type="spellStart"/>
      <w:r w:rsidRPr="00D1232D">
        <w:t>празника</w:t>
      </w:r>
      <w:proofErr w:type="spellEnd"/>
      <w:r w:rsidRPr="00D1232D">
        <w:t xml:space="preserve">, </w:t>
      </w:r>
      <w:proofErr w:type="spellStart"/>
      <w:r w:rsidRPr="00D1232D">
        <w:t>осим</w:t>
      </w:r>
      <w:proofErr w:type="spellEnd"/>
      <w:r w:rsidRPr="00D1232D">
        <w:t xml:space="preserve"> </w:t>
      </w:r>
      <w:proofErr w:type="spellStart"/>
      <w:r w:rsidRPr="00D1232D">
        <w:t>уколико</w:t>
      </w:r>
      <w:proofErr w:type="spellEnd"/>
      <w:r w:rsidRPr="00D1232D">
        <w:t xml:space="preserve"> </w:t>
      </w:r>
      <w:proofErr w:type="spellStart"/>
      <w:r w:rsidRPr="00D1232D">
        <w:t>тај</w:t>
      </w:r>
      <w:proofErr w:type="spellEnd"/>
      <w:r w:rsidRPr="00D1232D">
        <w:t xml:space="preserve"> </w:t>
      </w:r>
      <w:proofErr w:type="spellStart"/>
      <w:r w:rsidRPr="00D1232D">
        <w:t>рад</w:t>
      </w:r>
      <w:proofErr w:type="spellEnd"/>
      <w:r w:rsidRPr="00D1232D">
        <w:t xml:space="preserve"> </w:t>
      </w:r>
      <w:proofErr w:type="spellStart"/>
      <w:r w:rsidRPr="00D1232D">
        <w:t>није</w:t>
      </w:r>
      <w:proofErr w:type="spellEnd"/>
      <w:r w:rsidRPr="00D1232D">
        <w:t xml:space="preserve"> </w:t>
      </w:r>
      <w:proofErr w:type="spellStart"/>
      <w:r w:rsidRPr="00D1232D">
        <w:t>вреднован</w:t>
      </w:r>
      <w:proofErr w:type="spellEnd"/>
      <w:r w:rsidRPr="00D1232D">
        <w:t xml:space="preserve"> </w:t>
      </w:r>
      <w:proofErr w:type="spellStart"/>
      <w:r w:rsidRPr="00D1232D">
        <w:t>при</w:t>
      </w:r>
      <w:proofErr w:type="spellEnd"/>
      <w:r w:rsidRPr="00D1232D">
        <w:t xml:space="preserve"> </w:t>
      </w:r>
      <w:proofErr w:type="spellStart"/>
      <w:r w:rsidRPr="00D1232D">
        <w:t>утврђивању</w:t>
      </w:r>
      <w:proofErr w:type="spellEnd"/>
      <w:r w:rsidRPr="00D1232D">
        <w:t xml:space="preserve"> </w:t>
      </w:r>
      <w:proofErr w:type="spellStart"/>
      <w:r w:rsidRPr="00D1232D">
        <w:t>коефицијента</w:t>
      </w:r>
      <w:proofErr w:type="spellEnd"/>
      <w:r w:rsidRPr="00D1232D">
        <w:t xml:space="preserve">. </w:t>
      </w:r>
      <w:r>
        <w:rPr>
          <w:lang w:val="sr-Cyrl-CS"/>
        </w:rPr>
        <w:t>У</w:t>
      </w:r>
      <w:proofErr w:type="spellStart"/>
      <w:r w:rsidRPr="00D1232D">
        <w:t>право</w:t>
      </w:r>
      <w:proofErr w:type="spellEnd"/>
      <w:r w:rsidRPr="00D1232D">
        <w:t xml:space="preserve"> у </w:t>
      </w:r>
      <w:proofErr w:type="spellStart"/>
      <w:r w:rsidRPr="00D1232D">
        <w:t>погледу</w:t>
      </w:r>
      <w:proofErr w:type="spellEnd"/>
      <w:r w:rsidRPr="00D1232D">
        <w:t xml:space="preserve"> </w:t>
      </w:r>
      <w:proofErr w:type="spellStart"/>
      <w:r w:rsidRPr="00D1232D">
        <w:t>ове</w:t>
      </w:r>
      <w:proofErr w:type="spellEnd"/>
      <w:r w:rsidRPr="00D1232D">
        <w:t xml:space="preserve"> </w:t>
      </w:r>
      <w:proofErr w:type="spellStart"/>
      <w:r w:rsidRPr="00D1232D">
        <w:t>чињенице</w:t>
      </w:r>
      <w:proofErr w:type="spellEnd"/>
      <w:r w:rsidRPr="00D1232D">
        <w:t xml:space="preserve"> </w:t>
      </w:r>
      <w:proofErr w:type="spellStart"/>
      <w:r w:rsidRPr="00D1232D">
        <w:t>првостепени</w:t>
      </w:r>
      <w:proofErr w:type="spellEnd"/>
      <w:r>
        <w:rPr>
          <w:lang w:val="sr-Cyrl-CS"/>
        </w:rPr>
        <w:t>,</w:t>
      </w:r>
      <w:r w:rsidRPr="00D1232D">
        <w:t xml:space="preserve"> </w:t>
      </w:r>
      <w:proofErr w:type="spellStart"/>
      <w:r w:rsidRPr="00D1232D">
        <w:t>другостепени</w:t>
      </w:r>
      <w:proofErr w:type="spellEnd"/>
      <w:r>
        <w:rPr>
          <w:lang w:val="sr-Cyrl-CS"/>
        </w:rPr>
        <w:t xml:space="preserve"> и ревизијски</w:t>
      </w:r>
      <w:r w:rsidRPr="00D1232D">
        <w:t xml:space="preserve"> </w:t>
      </w:r>
      <w:proofErr w:type="spellStart"/>
      <w:r w:rsidRPr="00D1232D">
        <w:t>суд</w:t>
      </w:r>
      <w:proofErr w:type="spellEnd"/>
      <w:r w:rsidRPr="00D1232D">
        <w:t xml:space="preserve"> </w:t>
      </w:r>
      <w:proofErr w:type="spellStart"/>
      <w:r w:rsidRPr="00D1232D">
        <w:t>су</w:t>
      </w:r>
      <w:proofErr w:type="spellEnd"/>
      <w:r w:rsidRPr="00D1232D">
        <w:t xml:space="preserve"> у </w:t>
      </w:r>
      <w:proofErr w:type="spellStart"/>
      <w:r w:rsidRPr="00D1232D">
        <w:t>оспореним</w:t>
      </w:r>
      <w:proofErr w:type="spellEnd"/>
      <w:r w:rsidRPr="00D1232D">
        <w:t xml:space="preserve"> </w:t>
      </w:r>
      <w:proofErr w:type="spellStart"/>
      <w:r w:rsidRPr="00D1232D">
        <w:t>пресудама</w:t>
      </w:r>
      <w:proofErr w:type="spellEnd"/>
      <w:r w:rsidRPr="00D1232D">
        <w:t xml:space="preserve"> </w:t>
      </w:r>
      <w:proofErr w:type="spellStart"/>
      <w:r w:rsidRPr="00D1232D">
        <w:t>извели</w:t>
      </w:r>
      <w:proofErr w:type="spellEnd"/>
      <w:r w:rsidRPr="00D1232D">
        <w:t xml:space="preserve"> </w:t>
      </w:r>
      <w:proofErr w:type="spellStart"/>
      <w:r w:rsidRPr="00D1232D">
        <w:t>погрешан</w:t>
      </w:r>
      <w:proofErr w:type="spellEnd"/>
      <w:r w:rsidRPr="00D1232D">
        <w:t xml:space="preserve"> </w:t>
      </w:r>
      <w:proofErr w:type="spellStart"/>
      <w:r w:rsidRPr="00D1232D">
        <w:t>закључак</w:t>
      </w:r>
      <w:proofErr w:type="spellEnd"/>
      <w:r w:rsidRPr="00D1232D">
        <w:t xml:space="preserve"> </w:t>
      </w:r>
      <w:proofErr w:type="spellStart"/>
      <w:r w:rsidRPr="00D1232D">
        <w:t>да</w:t>
      </w:r>
      <w:proofErr w:type="spellEnd"/>
      <w:r w:rsidRPr="00D1232D">
        <w:t xml:space="preserve"> </w:t>
      </w:r>
      <w:proofErr w:type="spellStart"/>
      <w:r w:rsidRPr="00D1232D">
        <w:t>је</w:t>
      </w:r>
      <w:proofErr w:type="spellEnd"/>
      <w:r w:rsidRPr="00D1232D">
        <w:t xml:space="preserve"> </w:t>
      </w:r>
      <w:proofErr w:type="spellStart"/>
      <w:r w:rsidRPr="00D1232D">
        <w:t>увећањем</w:t>
      </w:r>
      <w:proofErr w:type="spellEnd"/>
      <w:r w:rsidRPr="00D1232D">
        <w:t xml:space="preserve"> </w:t>
      </w:r>
      <w:proofErr w:type="spellStart"/>
      <w:r w:rsidRPr="00D1232D">
        <w:t>коефицијента</w:t>
      </w:r>
      <w:proofErr w:type="spellEnd"/>
      <w:r w:rsidRPr="00D1232D">
        <w:t xml:space="preserve"> </w:t>
      </w:r>
      <w:proofErr w:type="spellStart"/>
      <w:r w:rsidRPr="00D1232D">
        <w:t>за</w:t>
      </w:r>
      <w:proofErr w:type="spellEnd"/>
      <w:r>
        <w:rPr>
          <w:lang w:val="sr-Cyrl-CS"/>
        </w:rPr>
        <w:t xml:space="preserve"> најмање</w:t>
      </w:r>
      <w:r w:rsidRPr="00D1232D">
        <w:t xml:space="preserve"> </w:t>
      </w:r>
      <w:r>
        <w:rPr>
          <w:lang w:val="sr-Cyrl-CS"/>
        </w:rPr>
        <w:t>30</w:t>
      </w:r>
      <w:r w:rsidRPr="00D1232D">
        <w:t xml:space="preserve">% </w:t>
      </w:r>
      <w:proofErr w:type="spellStart"/>
      <w:r w:rsidRPr="00D1232D">
        <w:t>по</w:t>
      </w:r>
      <w:proofErr w:type="spellEnd"/>
      <w:r w:rsidRPr="00D1232D">
        <w:t xml:space="preserve"> </w:t>
      </w:r>
      <w:proofErr w:type="spellStart"/>
      <w:r w:rsidRPr="00D1232D">
        <w:t>основу</w:t>
      </w:r>
      <w:proofErr w:type="spellEnd"/>
      <w:r w:rsidRPr="00D1232D">
        <w:t xml:space="preserve"> </w:t>
      </w:r>
      <w:proofErr w:type="spellStart"/>
      <w:r w:rsidRPr="00D1232D">
        <w:t>посебних</w:t>
      </w:r>
      <w:proofErr w:type="spellEnd"/>
      <w:r w:rsidRPr="00D1232D">
        <w:t xml:space="preserve"> </w:t>
      </w:r>
      <w:proofErr w:type="spellStart"/>
      <w:r w:rsidRPr="00D1232D">
        <w:t>услова</w:t>
      </w:r>
      <w:proofErr w:type="spellEnd"/>
      <w:r w:rsidRPr="00D1232D">
        <w:t xml:space="preserve"> </w:t>
      </w:r>
      <w:proofErr w:type="spellStart"/>
      <w:r w:rsidRPr="00D1232D">
        <w:t>рада</w:t>
      </w:r>
      <w:proofErr w:type="spellEnd"/>
      <w:r w:rsidRPr="00D1232D">
        <w:t xml:space="preserve">, </w:t>
      </w:r>
      <w:proofErr w:type="spellStart"/>
      <w:r w:rsidRPr="00D1232D">
        <w:t>подносиоц</w:t>
      </w:r>
      <w:proofErr w:type="spellEnd"/>
      <w:r>
        <w:rPr>
          <w:lang w:val="sr-Cyrl-CS"/>
        </w:rPr>
        <w:t>у</w:t>
      </w:r>
      <w:r w:rsidRPr="00D1232D">
        <w:t xml:space="preserve"> </w:t>
      </w:r>
      <w:proofErr w:type="spellStart"/>
      <w:r w:rsidRPr="00D1232D">
        <w:t>уставне</w:t>
      </w:r>
      <w:proofErr w:type="spellEnd"/>
      <w:r w:rsidRPr="00D1232D">
        <w:t xml:space="preserve"> </w:t>
      </w:r>
      <w:proofErr w:type="spellStart"/>
      <w:r w:rsidRPr="00D1232D">
        <w:t>жалбе</w:t>
      </w:r>
      <w:proofErr w:type="spellEnd"/>
      <w:r w:rsidRPr="00D1232D">
        <w:t xml:space="preserve"> </w:t>
      </w:r>
      <w:proofErr w:type="spellStart"/>
      <w:r w:rsidRPr="00D1232D">
        <w:t>плаћен</w:t>
      </w:r>
      <w:proofErr w:type="spellEnd"/>
      <w:r w:rsidRPr="00D1232D">
        <w:t xml:space="preserve"> и </w:t>
      </w:r>
      <w:proofErr w:type="spellStart"/>
      <w:r w:rsidRPr="00D1232D">
        <w:t>прековремени</w:t>
      </w:r>
      <w:proofErr w:type="spellEnd"/>
      <w:r w:rsidRPr="00D1232D">
        <w:t xml:space="preserve"> </w:t>
      </w:r>
      <w:proofErr w:type="spellStart"/>
      <w:r w:rsidRPr="00D1232D">
        <w:t>рад</w:t>
      </w:r>
      <w:proofErr w:type="spellEnd"/>
      <w:r w:rsidRPr="00D1232D">
        <w:t xml:space="preserve">, </w:t>
      </w:r>
      <w:proofErr w:type="spellStart"/>
      <w:r w:rsidRPr="00D1232D">
        <w:t>рад</w:t>
      </w:r>
      <w:proofErr w:type="spellEnd"/>
      <w:r w:rsidRPr="00D1232D">
        <w:t xml:space="preserve"> </w:t>
      </w:r>
      <w:proofErr w:type="spellStart"/>
      <w:r w:rsidRPr="00D1232D">
        <w:t>ноћу</w:t>
      </w:r>
      <w:proofErr w:type="spellEnd"/>
      <w:r w:rsidRPr="00D1232D">
        <w:t xml:space="preserve"> и </w:t>
      </w:r>
      <w:proofErr w:type="spellStart"/>
      <w:r w:rsidRPr="00D1232D">
        <w:t>на</w:t>
      </w:r>
      <w:proofErr w:type="spellEnd"/>
      <w:r w:rsidRPr="00D1232D">
        <w:t xml:space="preserve"> </w:t>
      </w:r>
      <w:proofErr w:type="spellStart"/>
      <w:r w:rsidRPr="00D1232D">
        <w:t>дане</w:t>
      </w:r>
      <w:proofErr w:type="spellEnd"/>
      <w:r w:rsidRPr="00D1232D">
        <w:t xml:space="preserve"> </w:t>
      </w:r>
      <w:proofErr w:type="spellStart"/>
      <w:r w:rsidRPr="00D1232D">
        <w:t>државних</w:t>
      </w:r>
      <w:proofErr w:type="spellEnd"/>
      <w:r w:rsidRPr="00D1232D">
        <w:t xml:space="preserve"> и </w:t>
      </w:r>
      <w:proofErr w:type="spellStart"/>
      <w:r w:rsidRPr="00D1232D">
        <w:t>верских</w:t>
      </w:r>
      <w:proofErr w:type="spellEnd"/>
      <w:r w:rsidRPr="00D1232D">
        <w:t xml:space="preserve"> </w:t>
      </w:r>
      <w:proofErr w:type="spellStart"/>
      <w:r w:rsidRPr="00D1232D">
        <w:t>празника</w:t>
      </w:r>
      <w:proofErr w:type="spellEnd"/>
      <w:r w:rsidRPr="00D1232D">
        <w:t>.</w:t>
      </w:r>
    </w:p>
    <w:p w:rsidR="00054B2E" w:rsidRPr="00183F40" w:rsidRDefault="00054B2E" w:rsidP="00D1232D">
      <w:pPr>
        <w:ind w:firstLine="1418"/>
        <w:rPr>
          <w:lang w:val="sr-Cyrl-CS"/>
        </w:rPr>
      </w:pPr>
      <w:r>
        <w:rPr>
          <w:lang w:val="sr-Cyrl-CS"/>
        </w:rPr>
        <w:t>Редовни судови</w:t>
      </w:r>
      <w:r w:rsidRPr="001E5C56">
        <w:t xml:space="preserve"> </w:t>
      </w:r>
      <w:proofErr w:type="spellStart"/>
      <w:r w:rsidRPr="001E5C56">
        <w:t>су</w:t>
      </w:r>
      <w:proofErr w:type="spellEnd"/>
      <w:r w:rsidRPr="001E5C56">
        <w:t xml:space="preserve"> </w:t>
      </w:r>
      <w:r w:rsidRPr="00D1232D">
        <w:t xml:space="preserve">у </w:t>
      </w:r>
      <w:proofErr w:type="spellStart"/>
      <w:r w:rsidRPr="00D1232D">
        <w:t>конкретном</w:t>
      </w:r>
      <w:proofErr w:type="spellEnd"/>
      <w:r w:rsidRPr="00D1232D">
        <w:t xml:space="preserve"> </w:t>
      </w:r>
      <w:proofErr w:type="spellStart"/>
      <w:r w:rsidRPr="00D1232D">
        <w:t>случају</w:t>
      </w:r>
      <w:proofErr w:type="spellEnd"/>
      <w:r>
        <w:rPr>
          <w:lang w:val="sr-Cyrl-CS"/>
        </w:rPr>
        <w:t xml:space="preserve"> такође</w:t>
      </w:r>
      <w:r w:rsidRPr="00D1232D">
        <w:t xml:space="preserve"> п</w:t>
      </w:r>
      <w:r>
        <w:rPr>
          <w:lang w:val="sr-Cyrl-CS"/>
        </w:rPr>
        <w:t>огрешно</w:t>
      </w:r>
      <w:r w:rsidRPr="00D1232D">
        <w:t xml:space="preserve"> </w:t>
      </w:r>
      <w:proofErr w:type="spellStart"/>
      <w:r w:rsidRPr="00D1232D">
        <w:t>протумачили</w:t>
      </w:r>
      <w:proofErr w:type="spellEnd"/>
      <w:r>
        <w:rPr>
          <w:lang w:val="sr-Cyrl-CS"/>
        </w:rPr>
        <w:t xml:space="preserve"> и</w:t>
      </w:r>
      <w:r w:rsidRPr="00D1232D">
        <w:t xml:space="preserve"> </w:t>
      </w:r>
      <w:proofErr w:type="spellStart"/>
      <w:r w:rsidRPr="00D1232D">
        <w:t>одредбу</w:t>
      </w:r>
      <w:proofErr w:type="spellEnd"/>
      <w:r w:rsidRPr="00D1232D">
        <w:t xml:space="preserve"> </w:t>
      </w:r>
      <w:proofErr w:type="spellStart"/>
      <w:r w:rsidRPr="00D1232D">
        <w:t>члана</w:t>
      </w:r>
      <w:proofErr w:type="spellEnd"/>
      <w:r w:rsidRPr="00D1232D">
        <w:t xml:space="preserve"> 147. </w:t>
      </w:r>
      <w:proofErr w:type="spellStart"/>
      <w:proofErr w:type="gramStart"/>
      <w:r w:rsidRPr="00D1232D">
        <w:t>став</w:t>
      </w:r>
      <w:proofErr w:type="spellEnd"/>
      <w:proofErr w:type="gramEnd"/>
      <w:r w:rsidRPr="00D1232D">
        <w:t xml:space="preserve"> 1. </w:t>
      </w:r>
      <w:proofErr w:type="spellStart"/>
      <w:r w:rsidRPr="00D1232D">
        <w:t>Закона</w:t>
      </w:r>
      <w:proofErr w:type="spellEnd"/>
      <w:r w:rsidRPr="00D1232D">
        <w:t xml:space="preserve"> о </w:t>
      </w:r>
      <w:proofErr w:type="spellStart"/>
      <w:r w:rsidRPr="00D1232D">
        <w:t>полицији</w:t>
      </w:r>
      <w:proofErr w:type="spellEnd"/>
      <w:r w:rsidR="008D2D7B">
        <w:t>,</w:t>
      </w:r>
      <w:r w:rsidRPr="00D1232D">
        <w:t xml:space="preserve">  </w:t>
      </w:r>
      <w:proofErr w:type="spellStart"/>
      <w:r w:rsidRPr="00D1232D">
        <w:t>закључујући</w:t>
      </w:r>
      <w:proofErr w:type="spellEnd"/>
      <w:r w:rsidRPr="00D1232D">
        <w:t xml:space="preserve"> </w:t>
      </w:r>
      <w:proofErr w:type="spellStart"/>
      <w:r w:rsidRPr="00D1232D">
        <w:t>да</w:t>
      </w:r>
      <w:proofErr w:type="spellEnd"/>
      <w:r>
        <w:rPr>
          <w:lang w:val="sr-Cyrl-CS"/>
        </w:rPr>
        <w:t xml:space="preserve"> сам закон предвиђа увећани коефицијент по основу нередовности на раду </w:t>
      </w:r>
      <w:proofErr w:type="spellStart"/>
      <w:r w:rsidRPr="00D1232D">
        <w:t>за</w:t>
      </w:r>
      <w:proofErr w:type="spellEnd"/>
      <w:r w:rsidRPr="00D1232D">
        <w:t xml:space="preserve"> 30 </w:t>
      </w:r>
      <w:proofErr w:type="spellStart"/>
      <w:r w:rsidRPr="00D1232D">
        <w:t>до</w:t>
      </w:r>
      <w:proofErr w:type="spellEnd"/>
      <w:r w:rsidRPr="00D1232D">
        <w:t xml:space="preserve"> 50 </w:t>
      </w:r>
      <w:r>
        <w:rPr>
          <w:lang w:val="sr-Cyrl-CS"/>
        </w:rPr>
        <w:t>%</w:t>
      </w:r>
      <w:r w:rsidRPr="00D1232D">
        <w:t xml:space="preserve"> </w:t>
      </w:r>
      <w:proofErr w:type="spellStart"/>
      <w:r w:rsidRPr="00D1232D">
        <w:t>номинално</w:t>
      </w:r>
      <w:proofErr w:type="spellEnd"/>
      <w:r w:rsidRPr="00D1232D">
        <w:t xml:space="preserve"> </w:t>
      </w:r>
      <w:proofErr w:type="spellStart"/>
      <w:r w:rsidRPr="00D1232D">
        <w:t>већи</w:t>
      </w:r>
      <w:proofErr w:type="spellEnd"/>
      <w:r w:rsidRPr="00D1232D">
        <w:t xml:space="preserve"> </w:t>
      </w:r>
      <w:proofErr w:type="spellStart"/>
      <w:r w:rsidRPr="00D1232D">
        <w:t>од</w:t>
      </w:r>
      <w:proofErr w:type="spellEnd"/>
      <w:r w:rsidRPr="00D1232D">
        <w:t xml:space="preserve"> </w:t>
      </w:r>
      <w:proofErr w:type="spellStart"/>
      <w:r w:rsidRPr="00D1232D">
        <w:t>коефицијената</w:t>
      </w:r>
      <w:proofErr w:type="spellEnd"/>
      <w:r w:rsidRPr="00D1232D">
        <w:t xml:space="preserve"> </w:t>
      </w:r>
      <w:proofErr w:type="spellStart"/>
      <w:r w:rsidRPr="00D1232D">
        <w:t>за</w:t>
      </w:r>
      <w:proofErr w:type="spellEnd"/>
      <w:r w:rsidRPr="00D1232D">
        <w:t xml:space="preserve"> </w:t>
      </w:r>
      <w:proofErr w:type="spellStart"/>
      <w:r w:rsidRPr="00D1232D">
        <w:t>друге</w:t>
      </w:r>
      <w:proofErr w:type="spellEnd"/>
      <w:r w:rsidRPr="00D1232D">
        <w:t xml:space="preserve"> </w:t>
      </w:r>
      <w:proofErr w:type="spellStart"/>
      <w:r w:rsidRPr="00D1232D">
        <w:t>државне</w:t>
      </w:r>
      <w:proofErr w:type="spellEnd"/>
      <w:r w:rsidRPr="00D1232D">
        <w:t xml:space="preserve"> </w:t>
      </w:r>
      <w:proofErr w:type="spellStart"/>
      <w:r w:rsidRPr="00D1232D">
        <w:t>службенике</w:t>
      </w:r>
      <w:proofErr w:type="spellEnd"/>
      <w:r>
        <w:rPr>
          <w:lang w:val="sr-Cyrl-CS"/>
        </w:rPr>
        <w:t>. У Одлуци Уж-1530/2008 од 21. јануара 2010. године Уставни суд је стао на становиште да уколико за полицијског службеника</w:t>
      </w:r>
      <w:r w:rsidRPr="00D1232D">
        <w:t xml:space="preserve"> </w:t>
      </w:r>
      <w:proofErr w:type="spellStart"/>
      <w:r w:rsidRPr="00D1232D">
        <w:t>решењем</w:t>
      </w:r>
      <w:proofErr w:type="spellEnd"/>
      <w:r w:rsidRPr="00D1232D">
        <w:t xml:space="preserve"> </w:t>
      </w:r>
      <w:proofErr w:type="spellStart"/>
      <w:r w:rsidRPr="00D1232D">
        <w:t>послодавца</w:t>
      </w:r>
      <w:proofErr w:type="spellEnd"/>
      <w:r>
        <w:rPr>
          <w:lang w:val="sr-Cyrl-CS"/>
        </w:rPr>
        <w:t xml:space="preserve"> </w:t>
      </w:r>
      <w:proofErr w:type="spellStart"/>
      <w:r w:rsidRPr="00D1232D">
        <w:t>није</w:t>
      </w:r>
      <w:proofErr w:type="spellEnd"/>
      <w:r w:rsidRPr="00D1232D">
        <w:t xml:space="preserve"> </w:t>
      </w:r>
      <w:r>
        <w:rPr>
          <w:lang w:val="sr-Cyrl-CS"/>
        </w:rPr>
        <w:t xml:space="preserve">био </w:t>
      </w:r>
      <w:proofErr w:type="spellStart"/>
      <w:r w:rsidRPr="00D1232D">
        <w:t>утврђен</w:t>
      </w:r>
      <w:proofErr w:type="spellEnd"/>
      <w:r w:rsidRPr="00D1232D">
        <w:t xml:space="preserve"> </w:t>
      </w:r>
      <w:proofErr w:type="spellStart"/>
      <w:r w:rsidRPr="00D1232D">
        <w:t>коефиције</w:t>
      </w:r>
      <w:r>
        <w:t>нт</w:t>
      </w:r>
      <w:proofErr w:type="spellEnd"/>
      <w:r>
        <w:t xml:space="preserve"> </w:t>
      </w:r>
      <w:proofErr w:type="spellStart"/>
      <w:r>
        <w:t>за</w:t>
      </w:r>
      <w:proofErr w:type="spellEnd"/>
      <w:r>
        <w:t xml:space="preserve"> </w:t>
      </w:r>
      <w:proofErr w:type="spellStart"/>
      <w:r>
        <w:t>обрачун</w:t>
      </w:r>
      <w:proofErr w:type="spellEnd"/>
      <w:r>
        <w:t xml:space="preserve"> </w:t>
      </w:r>
      <w:proofErr w:type="spellStart"/>
      <w:r>
        <w:t>плате</w:t>
      </w:r>
      <w:proofErr w:type="spellEnd"/>
      <w:r>
        <w:t xml:space="preserve"> </w:t>
      </w:r>
      <w:proofErr w:type="spellStart"/>
      <w:r>
        <w:t>од</w:t>
      </w:r>
      <w:proofErr w:type="spellEnd"/>
      <w:r>
        <w:t xml:space="preserve"> 30 </w:t>
      </w:r>
      <w:proofErr w:type="spellStart"/>
      <w:r>
        <w:t>до</w:t>
      </w:r>
      <w:proofErr w:type="spellEnd"/>
      <w:r>
        <w:t xml:space="preserve"> 50</w:t>
      </w:r>
      <w:r>
        <w:rPr>
          <w:lang w:val="sr-Cyrl-CS"/>
        </w:rPr>
        <w:t xml:space="preserve"> %</w:t>
      </w:r>
      <w:r w:rsidRPr="00D1232D">
        <w:t xml:space="preserve"> </w:t>
      </w:r>
      <w:proofErr w:type="spellStart"/>
      <w:r w:rsidRPr="00D1232D">
        <w:t>номинално</w:t>
      </w:r>
      <w:proofErr w:type="spellEnd"/>
      <w:r w:rsidRPr="00D1232D">
        <w:t xml:space="preserve"> </w:t>
      </w:r>
      <w:proofErr w:type="spellStart"/>
      <w:r w:rsidRPr="00D1232D">
        <w:t>већи</w:t>
      </w:r>
      <w:proofErr w:type="spellEnd"/>
      <w:r w:rsidRPr="00D1232D">
        <w:t xml:space="preserve"> </w:t>
      </w:r>
      <w:proofErr w:type="spellStart"/>
      <w:r w:rsidRPr="00D1232D">
        <w:t>од</w:t>
      </w:r>
      <w:proofErr w:type="spellEnd"/>
      <w:r w:rsidRPr="00D1232D">
        <w:t xml:space="preserve"> </w:t>
      </w:r>
      <w:proofErr w:type="spellStart"/>
      <w:r w:rsidRPr="00D1232D">
        <w:t>коефицијената</w:t>
      </w:r>
      <w:proofErr w:type="spellEnd"/>
      <w:r w:rsidRPr="00D1232D">
        <w:t xml:space="preserve"> </w:t>
      </w:r>
      <w:proofErr w:type="spellStart"/>
      <w:r w:rsidRPr="00D1232D">
        <w:t>за</w:t>
      </w:r>
      <w:proofErr w:type="spellEnd"/>
      <w:r w:rsidRPr="00D1232D">
        <w:t xml:space="preserve"> </w:t>
      </w:r>
      <w:proofErr w:type="spellStart"/>
      <w:r w:rsidRPr="00D1232D">
        <w:t>друге</w:t>
      </w:r>
      <w:proofErr w:type="spellEnd"/>
      <w:r w:rsidRPr="00D1232D">
        <w:t xml:space="preserve"> </w:t>
      </w:r>
      <w:proofErr w:type="spellStart"/>
      <w:r w:rsidRPr="00D1232D">
        <w:t>државне</w:t>
      </w:r>
      <w:proofErr w:type="spellEnd"/>
      <w:r w:rsidRPr="00D1232D">
        <w:t xml:space="preserve"> </w:t>
      </w:r>
      <w:proofErr w:type="spellStart"/>
      <w:r w:rsidRPr="00D1232D">
        <w:t>службенике</w:t>
      </w:r>
      <w:proofErr w:type="spellEnd"/>
      <w:r>
        <w:rPr>
          <w:lang w:val="sr-Cyrl-CS"/>
        </w:rPr>
        <w:t>,</w:t>
      </w:r>
      <w:r w:rsidRPr="00D1232D">
        <w:t xml:space="preserve"> </w:t>
      </w:r>
      <w:r>
        <w:rPr>
          <w:lang w:val="sr-Cyrl-CS"/>
        </w:rPr>
        <w:t>њему</w:t>
      </w:r>
      <w:r w:rsidRPr="00D1232D">
        <w:t xml:space="preserve"> </w:t>
      </w:r>
      <w:proofErr w:type="spellStart"/>
      <w:r w:rsidRPr="00D1232D">
        <w:t>не</w:t>
      </w:r>
      <w:proofErr w:type="spellEnd"/>
      <w:r w:rsidRPr="00D1232D">
        <w:t xml:space="preserve"> </w:t>
      </w:r>
      <w:proofErr w:type="spellStart"/>
      <w:r w:rsidRPr="00D1232D">
        <w:t>може</w:t>
      </w:r>
      <w:proofErr w:type="spellEnd"/>
      <w:r w:rsidRPr="00D1232D">
        <w:t xml:space="preserve"> </w:t>
      </w:r>
      <w:proofErr w:type="spellStart"/>
      <w:r w:rsidRPr="00D1232D">
        <w:t>бити</w:t>
      </w:r>
      <w:proofErr w:type="spellEnd"/>
      <w:r w:rsidRPr="00D1232D">
        <w:t xml:space="preserve"> </w:t>
      </w:r>
      <w:proofErr w:type="spellStart"/>
      <w:r w:rsidRPr="00D1232D">
        <w:t>ускраћено</w:t>
      </w:r>
      <w:proofErr w:type="spellEnd"/>
      <w:r w:rsidRPr="00D1232D">
        <w:t xml:space="preserve"> </w:t>
      </w:r>
      <w:proofErr w:type="spellStart"/>
      <w:r w:rsidRPr="00D1232D">
        <w:t>право</w:t>
      </w:r>
      <w:proofErr w:type="spellEnd"/>
      <w:r w:rsidRPr="00D1232D">
        <w:t xml:space="preserve"> </w:t>
      </w:r>
      <w:proofErr w:type="spellStart"/>
      <w:r w:rsidRPr="00D1232D">
        <w:t>на</w:t>
      </w:r>
      <w:proofErr w:type="spellEnd"/>
      <w:r w:rsidRPr="00D1232D">
        <w:t xml:space="preserve"> </w:t>
      </w:r>
      <w:proofErr w:type="spellStart"/>
      <w:r w:rsidRPr="00D1232D">
        <w:t>увећану</w:t>
      </w:r>
      <w:proofErr w:type="spellEnd"/>
      <w:r w:rsidRPr="00D1232D">
        <w:t xml:space="preserve"> </w:t>
      </w:r>
      <w:proofErr w:type="spellStart"/>
      <w:r w:rsidRPr="00D1232D">
        <w:t>зараду</w:t>
      </w:r>
      <w:proofErr w:type="spellEnd"/>
      <w:r w:rsidRPr="00D1232D">
        <w:t xml:space="preserve"> </w:t>
      </w:r>
      <w:proofErr w:type="spellStart"/>
      <w:r w:rsidRPr="00D1232D">
        <w:t>коју</w:t>
      </w:r>
      <w:proofErr w:type="spellEnd"/>
      <w:r w:rsidRPr="00D1232D">
        <w:t xml:space="preserve"> </w:t>
      </w:r>
      <w:proofErr w:type="spellStart"/>
      <w:r w:rsidRPr="00D1232D">
        <w:t>за</w:t>
      </w:r>
      <w:proofErr w:type="spellEnd"/>
      <w:r w:rsidRPr="00D1232D">
        <w:t xml:space="preserve"> </w:t>
      </w:r>
      <w:proofErr w:type="spellStart"/>
      <w:r w:rsidRPr="00D1232D">
        <w:t>рад</w:t>
      </w:r>
      <w:proofErr w:type="spellEnd"/>
      <w:r w:rsidRPr="00D1232D">
        <w:t xml:space="preserve"> </w:t>
      </w:r>
      <w:proofErr w:type="spellStart"/>
      <w:r w:rsidRPr="00D1232D">
        <w:t>на</w:t>
      </w:r>
      <w:proofErr w:type="spellEnd"/>
      <w:r w:rsidRPr="00D1232D">
        <w:t xml:space="preserve"> </w:t>
      </w:r>
      <w:proofErr w:type="spellStart"/>
      <w:r w:rsidRPr="00D1232D">
        <w:t>дан</w:t>
      </w:r>
      <w:proofErr w:type="spellEnd"/>
      <w:r w:rsidRPr="00D1232D">
        <w:t xml:space="preserve"> </w:t>
      </w:r>
      <w:proofErr w:type="spellStart"/>
      <w:r w:rsidRPr="00D1232D">
        <w:t>празника</w:t>
      </w:r>
      <w:proofErr w:type="spellEnd"/>
      <w:r w:rsidRPr="00D1232D">
        <w:t xml:space="preserve">, </w:t>
      </w:r>
      <w:proofErr w:type="spellStart"/>
      <w:r w:rsidRPr="00D1232D">
        <w:t>рад</w:t>
      </w:r>
      <w:proofErr w:type="spellEnd"/>
      <w:r w:rsidRPr="00D1232D">
        <w:t xml:space="preserve"> </w:t>
      </w:r>
      <w:proofErr w:type="spellStart"/>
      <w:r w:rsidRPr="00D1232D">
        <w:t>ноћу</w:t>
      </w:r>
      <w:proofErr w:type="spellEnd"/>
      <w:r w:rsidRPr="00D1232D">
        <w:t xml:space="preserve">, </w:t>
      </w:r>
      <w:proofErr w:type="spellStart"/>
      <w:r w:rsidRPr="00D1232D">
        <w:t>рад</w:t>
      </w:r>
      <w:proofErr w:type="spellEnd"/>
      <w:r w:rsidRPr="00D1232D">
        <w:t xml:space="preserve"> у </w:t>
      </w:r>
      <w:proofErr w:type="spellStart"/>
      <w:r w:rsidRPr="00D1232D">
        <w:t>сменама</w:t>
      </w:r>
      <w:proofErr w:type="spellEnd"/>
      <w:r w:rsidRPr="00D1232D">
        <w:t xml:space="preserve"> и </w:t>
      </w:r>
      <w:proofErr w:type="spellStart"/>
      <w:r w:rsidRPr="00D1232D">
        <w:t>прековремени</w:t>
      </w:r>
      <w:proofErr w:type="spellEnd"/>
      <w:r w:rsidRPr="00D1232D">
        <w:t xml:space="preserve"> </w:t>
      </w:r>
      <w:proofErr w:type="spellStart"/>
      <w:r w:rsidRPr="00D1232D">
        <w:t>рад</w:t>
      </w:r>
      <w:proofErr w:type="spellEnd"/>
      <w:r w:rsidRPr="00D1232D">
        <w:t xml:space="preserve"> </w:t>
      </w:r>
      <w:proofErr w:type="spellStart"/>
      <w:r w:rsidRPr="00D1232D">
        <w:t>имају</w:t>
      </w:r>
      <w:proofErr w:type="spellEnd"/>
      <w:r w:rsidRPr="00D1232D">
        <w:t xml:space="preserve"> </w:t>
      </w:r>
      <w:proofErr w:type="spellStart"/>
      <w:r w:rsidRPr="00D1232D">
        <w:t>с</w:t>
      </w:r>
      <w:r>
        <w:t>ви</w:t>
      </w:r>
      <w:proofErr w:type="spellEnd"/>
      <w:r>
        <w:t xml:space="preserve"> </w:t>
      </w:r>
      <w:proofErr w:type="spellStart"/>
      <w:r>
        <w:t>запослени</w:t>
      </w:r>
      <w:proofErr w:type="spellEnd"/>
      <w:r>
        <w:t xml:space="preserve"> у </w:t>
      </w:r>
      <w:proofErr w:type="spellStart"/>
      <w:r>
        <w:t>Републици</w:t>
      </w:r>
      <w:proofErr w:type="spellEnd"/>
      <w:r>
        <w:t xml:space="preserve"> </w:t>
      </w:r>
      <w:proofErr w:type="spellStart"/>
      <w:r>
        <w:t>Србији</w:t>
      </w:r>
      <w:proofErr w:type="spellEnd"/>
      <w:r>
        <w:rPr>
          <w:lang w:val="sr-Cyrl-CS"/>
        </w:rPr>
        <w:t>, јер</w:t>
      </w:r>
      <w:r w:rsidRPr="00D1232D">
        <w:t xml:space="preserve"> </w:t>
      </w:r>
      <w:r>
        <w:rPr>
          <w:lang w:val="sr-Cyrl-CS"/>
        </w:rPr>
        <w:t>би у</w:t>
      </w:r>
      <w:r w:rsidRPr="00D1232D">
        <w:t xml:space="preserve"> </w:t>
      </w:r>
      <w:proofErr w:type="spellStart"/>
      <w:r w:rsidRPr="00D1232D">
        <w:t>противном</w:t>
      </w:r>
      <w:proofErr w:type="spellEnd"/>
      <w:r w:rsidRPr="00D1232D">
        <w:t xml:space="preserve"> </w:t>
      </w:r>
      <w:proofErr w:type="spellStart"/>
      <w:r w:rsidRPr="00D1232D">
        <w:t>право</w:t>
      </w:r>
      <w:proofErr w:type="spellEnd"/>
      <w:r w:rsidRPr="00D1232D">
        <w:t xml:space="preserve"> </w:t>
      </w:r>
      <w:proofErr w:type="spellStart"/>
      <w:r w:rsidRPr="00D1232D">
        <w:t>на</w:t>
      </w:r>
      <w:proofErr w:type="spellEnd"/>
      <w:r w:rsidRPr="00D1232D">
        <w:t xml:space="preserve"> </w:t>
      </w:r>
      <w:proofErr w:type="spellStart"/>
      <w:r w:rsidRPr="00D1232D">
        <w:t>увећану</w:t>
      </w:r>
      <w:proofErr w:type="spellEnd"/>
      <w:r w:rsidRPr="00D1232D">
        <w:t xml:space="preserve"> </w:t>
      </w:r>
      <w:proofErr w:type="spellStart"/>
      <w:r w:rsidRPr="00D1232D">
        <w:t>зараду</w:t>
      </w:r>
      <w:proofErr w:type="spellEnd"/>
      <w:r w:rsidRPr="00D1232D">
        <w:t xml:space="preserve"> </w:t>
      </w:r>
      <w:proofErr w:type="spellStart"/>
      <w:r w:rsidRPr="00D1232D">
        <w:t>било</w:t>
      </w:r>
      <w:proofErr w:type="spellEnd"/>
      <w:r w:rsidRPr="00D1232D">
        <w:t xml:space="preserve"> </w:t>
      </w:r>
      <w:proofErr w:type="spellStart"/>
      <w:r w:rsidRPr="00D1232D">
        <w:t>ускраћено</w:t>
      </w:r>
      <w:proofErr w:type="spellEnd"/>
      <w:r>
        <w:rPr>
          <w:lang w:val="sr-Cyrl-CS"/>
        </w:rPr>
        <w:t xml:space="preserve"> </w:t>
      </w:r>
      <w:proofErr w:type="spellStart"/>
      <w:r w:rsidRPr="00D1232D">
        <w:t>категориј</w:t>
      </w:r>
      <w:proofErr w:type="spellEnd"/>
      <w:r>
        <w:rPr>
          <w:lang w:val="sr-Cyrl-CS"/>
        </w:rPr>
        <w:t>и</w:t>
      </w:r>
      <w:r w:rsidRPr="00D1232D">
        <w:t xml:space="preserve"> </w:t>
      </w:r>
      <w:proofErr w:type="spellStart"/>
      <w:r w:rsidRPr="00D1232D">
        <w:t>запослених</w:t>
      </w:r>
      <w:proofErr w:type="spellEnd"/>
      <w:r w:rsidRPr="00D1232D">
        <w:t xml:space="preserve"> </w:t>
      </w:r>
      <w:proofErr w:type="spellStart"/>
      <w:r w:rsidRPr="00D1232D">
        <w:t>кој</w:t>
      </w:r>
      <w:proofErr w:type="spellEnd"/>
      <w:r>
        <w:rPr>
          <w:lang w:val="sr-Cyrl-CS"/>
        </w:rPr>
        <w:t>и</w:t>
      </w:r>
      <w:r w:rsidRPr="00D1232D">
        <w:t xml:space="preserve"> </w:t>
      </w:r>
      <w:proofErr w:type="spellStart"/>
      <w:r w:rsidRPr="00D1232D">
        <w:t>свој</w:t>
      </w:r>
      <w:proofErr w:type="spellEnd"/>
      <w:r w:rsidRPr="00D1232D">
        <w:t xml:space="preserve"> </w:t>
      </w:r>
      <w:proofErr w:type="spellStart"/>
      <w:r w:rsidRPr="00D1232D">
        <w:t>посао</w:t>
      </w:r>
      <w:proofErr w:type="spellEnd"/>
      <w:r w:rsidRPr="00D1232D">
        <w:t xml:space="preserve"> </w:t>
      </w:r>
      <w:proofErr w:type="spellStart"/>
      <w:r w:rsidRPr="00D1232D">
        <w:t>обављају</w:t>
      </w:r>
      <w:proofErr w:type="spellEnd"/>
      <w:r w:rsidRPr="00D1232D">
        <w:t xml:space="preserve"> у </w:t>
      </w:r>
      <w:proofErr w:type="spellStart"/>
      <w:r w:rsidRPr="00D1232D">
        <w:t>условима</w:t>
      </w:r>
      <w:proofErr w:type="spellEnd"/>
      <w:r w:rsidRPr="00D1232D">
        <w:t xml:space="preserve"> </w:t>
      </w:r>
      <w:proofErr w:type="spellStart"/>
      <w:r w:rsidRPr="00D1232D">
        <w:t>опасним</w:t>
      </w:r>
      <w:proofErr w:type="spellEnd"/>
      <w:r w:rsidRPr="00D1232D">
        <w:t xml:space="preserve"> </w:t>
      </w:r>
      <w:proofErr w:type="spellStart"/>
      <w:r w:rsidRPr="00D1232D">
        <w:t>по</w:t>
      </w:r>
      <w:proofErr w:type="spellEnd"/>
      <w:r w:rsidRPr="00D1232D">
        <w:t xml:space="preserve"> </w:t>
      </w:r>
      <w:proofErr w:type="spellStart"/>
      <w:r w:rsidRPr="00D1232D">
        <w:t>живот</w:t>
      </w:r>
      <w:proofErr w:type="spellEnd"/>
      <w:r w:rsidRPr="00D1232D">
        <w:t xml:space="preserve"> и </w:t>
      </w:r>
      <w:proofErr w:type="spellStart"/>
      <w:r w:rsidRPr="00D1232D">
        <w:t>здравље</w:t>
      </w:r>
      <w:proofErr w:type="spellEnd"/>
      <w:r w:rsidRPr="00D1232D">
        <w:t xml:space="preserve">. С </w:t>
      </w:r>
      <w:proofErr w:type="spellStart"/>
      <w:r w:rsidRPr="00D1232D">
        <w:t>обзиром</w:t>
      </w:r>
      <w:proofErr w:type="spellEnd"/>
      <w:r w:rsidRPr="00D1232D">
        <w:t xml:space="preserve"> </w:t>
      </w:r>
      <w:proofErr w:type="spellStart"/>
      <w:r w:rsidRPr="00D1232D">
        <w:t>на</w:t>
      </w:r>
      <w:proofErr w:type="spellEnd"/>
      <w:r w:rsidRPr="00D1232D">
        <w:t xml:space="preserve"> </w:t>
      </w:r>
      <w:proofErr w:type="spellStart"/>
      <w:r w:rsidRPr="00D1232D">
        <w:t>изнето</w:t>
      </w:r>
      <w:proofErr w:type="spellEnd"/>
      <w:r w:rsidRPr="00D1232D">
        <w:t xml:space="preserve">, </w:t>
      </w:r>
      <w:proofErr w:type="spellStart"/>
      <w:r w:rsidRPr="00D1232D">
        <w:t>Уставни</w:t>
      </w:r>
      <w:proofErr w:type="spellEnd"/>
      <w:r w:rsidRPr="00D1232D">
        <w:t xml:space="preserve"> </w:t>
      </w:r>
      <w:proofErr w:type="spellStart"/>
      <w:r w:rsidRPr="00D1232D">
        <w:t>суд</w:t>
      </w:r>
      <w:proofErr w:type="spellEnd"/>
      <w:r w:rsidRPr="00D1232D">
        <w:t xml:space="preserve"> </w:t>
      </w:r>
      <w:proofErr w:type="spellStart"/>
      <w:r w:rsidRPr="00D1232D">
        <w:t>је</w:t>
      </w:r>
      <w:proofErr w:type="spellEnd"/>
      <w:r w:rsidRPr="00D1232D">
        <w:t xml:space="preserve"> </w:t>
      </w:r>
      <w:proofErr w:type="spellStart"/>
      <w:r w:rsidRPr="00D1232D">
        <w:t>оценио</w:t>
      </w:r>
      <w:proofErr w:type="spellEnd"/>
      <w:r w:rsidRPr="00D1232D">
        <w:t xml:space="preserve"> </w:t>
      </w:r>
      <w:proofErr w:type="spellStart"/>
      <w:r w:rsidRPr="00D1232D">
        <w:t>да</w:t>
      </w:r>
      <w:proofErr w:type="spellEnd"/>
      <w:r w:rsidRPr="00D1232D">
        <w:t xml:space="preserve"> </w:t>
      </w:r>
      <w:proofErr w:type="spellStart"/>
      <w:r w:rsidRPr="00D1232D">
        <w:t>се</w:t>
      </w:r>
      <w:proofErr w:type="spellEnd"/>
      <w:r w:rsidRPr="00D1232D">
        <w:t xml:space="preserve"> </w:t>
      </w:r>
      <w:proofErr w:type="spellStart"/>
      <w:r w:rsidRPr="00D1232D">
        <w:t>образложење</w:t>
      </w:r>
      <w:proofErr w:type="spellEnd"/>
      <w:r w:rsidRPr="00D1232D">
        <w:t xml:space="preserve"> </w:t>
      </w:r>
      <w:proofErr w:type="spellStart"/>
      <w:r w:rsidRPr="00D1232D">
        <w:t>оспорених</w:t>
      </w:r>
      <w:proofErr w:type="spellEnd"/>
      <w:r w:rsidRPr="00D1232D">
        <w:t xml:space="preserve"> </w:t>
      </w:r>
      <w:proofErr w:type="spellStart"/>
      <w:r w:rsidRPr="00D1232D">
        <w:t>пресуда</w:t>
      </w:r>
      <w:proofErr w:type="spellEnd"/>
      <w:r w:rsidRPr="00D1232D">
        <w:t xml:space="preserve"> </w:t>
      </w:r>
      <w:proofErr w:type="spellStart"/>
      <w:r w:rsidRPr="00D1232D">
        <w:t>темељи</w:t>
      </w:r>
      <w:proofErr w:type="spellEnd"/>
      <w:r w:rsidRPr="00D1232D">
        <w:t xml:space="preserve"> </w:t>
      </w:r>
      <w:proofErr w:type="spellStart"/>
      <w:r w:rsidRPr="00D1232D">
        <w:t>на</w:t>
      </w:r>
      <w:proofErr w:type="spellEnd"/>
      <w:r w:rsidRPr="00D1232D">
        <w:t xml:space="preserve"> </w:t>
      </w:r>
      <w:proofErr w:type="spellStart"/>
      <w:r w:rsidRPr="00D1232D">
        <w:t>уставноправно</w:t>
      </w:r>
      <w:proofErr w:type="spellEnd"/>
      <w:r w:rsidRPr="00D1232D">
        <w:t xml:space="preserve"> </w:t>
      </w:r>
      <w:proofErr w:type="spellStart"/>
      <w:r w:rsidRPr="00D1232D">
        <w:t>неприхватљивом</w:t>
      </w:r>
      <w:proofErr w:type="spellEnd"/>
      <w:r w:rsidRPr="00D1232D">
        <w:t xml:space="preserve"> </w:t>
      </w:r>
      <w:proofErr w:type="spellStart"/>
      <w:r w:rsidRPr="00D1232D">
        <w:t>тумачењу</w:t>
      </w:r>
      <w:proofErr w:type="spellEnd"/>
      <w:r w:rsidRPr="00D1232D">
        <w:t xml:space="preserve"> </w:t>
      </w:r>
      <w:proofErr w:type="spellStart"/>
      <w:r w:rsidRPr="00D1232D">
        <w:t>прописа</w:t>
      </w:r>
      <w:proofErr w:type="spellEnd"/>
      <w:r w:rsidRPr="00D1232D">
        <w:t xml:space="preserve"> </w:t>
      </w:r>
      <w:proofErr w:type="spellStart"/>
      <w:r w:rsidRPr="00D1232D">
        <w:t>који</w:t>
      </w:r>
      <w:proofErr w:type="spellEnd"/>
      <w:r w:rsidRPr="00D1232D">
        <w:t xml:space="preserve"> </w:t>
      </w:r>
      <w:proofErr w:type="spellStart"/>
      <w:r w:rsidRPr="00D1232D">
        <w:t>су</w:t>
      </w:r>
      <w:proofErr w:type="spellEnd"/>
      <w:r w:rsidRPr="00D1232D">
        <w:t xml:space="preserve"> </w:t>
      </w:r>
      <w:proofErr w:type="spellStart"/>
      <w:r w:rsidRPr="00D1232D">
        <w:t>од</w:t>
      </w:r>
      <w:proofErr w:type="spellEnd"/>
      <w:r w:rsidRPr="00D1232D">
        <w:t xml:space="preserve"> </w:t>
      </w:r>
      <w:proofErr w:type="spellStart"/>
      <w:r w:rsidRPr="00D1232D">
        <w:t>значаја</w:t>
      </w:r>
      <w:proofErr w:type="spellEnd"/>
      <w:r w:rsidRPr="00D1232D">
        <w:t xml:space="preserve"> </w:t>
      </w:r>
      <w:proofErr w:type="spellStart"/>
      <w:r w:rsidRPr="00D1232D">
        <w:t>за</w:t>
      </w:r>
      <w:proofErr w:type="spellEnd"/>
      <w:r w:rsidRPr="00D1232D">
        <w:t xml:space="preserve"> </w:t>
      </w:r>
      <w:proofErr w:type="spellStart"/>
      <w:r w:rsidRPr="00D1232D">
        <w:t>решавање</w:t>
      </w:r>
      <w:proofErr w:type="spellEnd"/>
      <w:r w:rsidRPr="00D1232D">
        <w:t xml:space="preserve"> </w:t>
      </w:r>
      <w:proofErr w:type="spellStart"/>
      <w:r w:rsidRPr="00D1232D">
        <w:t>спорне</w:t>
      </w:r>
      <w:proofErr w:type="spellEnd"/>
      <w:r w:rsidRPr="00D1232D">
        <w:t xml:space="preserve"> </w:t>
      </w:r>
      <w:proofErr w:type="spellStart"/>
      <w:r w:rsidRPr="00D1232D">
        <w:t>правне</w:t>
      </w:r>
      <w:proofErr w:type="spellEnd"/>
      <w:r w:rsidRPr="00D1232D">
        <w:t xml:space="preserve"> </w:t>
      </w:r>
      <w:proofErr w:type="spellStart"/>
      <w:r w:rsidRPr="00D1232D">
        <w:t>ствари</w:t>
      </w:r>
      <w:proofErr w:type="spellEnd"/>
      <w:r>
        <w:rPr>
          <w:lang w:val="sr-Cyrl-CS"/>
        </w:rPr>
        <w:t xml:space="preserve"> и налази</w:t>
      </w:r>
      <w:r w:rsidRPr="00183F40">
        <w:t xml:space="preserve"> </w:t>
      </w:r>
      <w:proofErr w:type="spellStart"/>
      <w:r w:rsidRPr="00183F40">
        <w:t>да</w:t>
      </w:r>
      <w:proofErr w:type="spellEnd"/>
      <w:r w:rsidRPr="00183F40">
        <w:t xml:space="preserve"> </w:t>
      </w:r>
      <w:proofErr w:type="spellStart"/>
      <w:r w:rsidRPr="00183F40">
        <w:t>су</w:t>
      </w:r>
      <w:proofErr w:type="spellEnd"/>
      <w:r w:rsidRPr="00183F40">
        <w:t xml:space="preserve"> </w:t>
      </w:r>
      <w:proofErr w:type="spellStart"/>
      <w:r w:rsidRPr="00183F40">
        <w:t>редовни</w:t>
      </w:r>
      <w:proofErr w:type="spellEnd"/>
      <w:r w:rsidRPr="00183F40">
        <w:t xml:space="preserve"> </w:t>
      </w:r>
      <w:proofErr w:type="spellStart"/>
      <w:r w:rsidRPr="00183F40">
        <w:t>судови</w:t>
      </w:r>
      <w:proofErr w:type="spellEnd"/>
      <w:r w:rsidRPr="00183F40">
        <w:t xml:space="preserve"> </w:t>
      </w:r>
      <w:proofErr w:type="spellStart"/>
      <w:r w:rsidRPr="00183F40">
        <w:t>погрешно</w:t>
      </w:r>
      <w:proofErr w:type="spellEnd"/>
      <w:r w:rsidRPr="00183F40">
        <w:t xml:space="preserve"> </w:t>
      </w:r>
      <w:proofErr w:type="spellStart"/>
      <w:r w:rsidRPr="00183F40">
        <w:t>оценили</w:t>
      </w:r>
      <w:proofErr w:type="spellEnd"/>
      <w:r w:rsidRPr="00183F40">
        <w:t xml:space="preserve"> </w:t>
      </w:r>
      <w:proofErr w:type="spellStart"/>
      <w:r w:rsidRPr="00183F40">
        <w:t>да</w:t>
      </w:r>
      <w:proofErr w:type="spellEnd"/>
      <w:r w:rsidRPr="00183F40">
        <w:t xml:space="preserve"> </w:t>
      </w:r>
      <w:proofErr w:type="spellStart"/>
      <w:r w:rsidRPr="00183F40">
        <w:t>подносилац</w:t>
      </w:r>
      <w:proofErr w:type="spellEnd"/>
      <w:r w:rsidRPr="00183F40">
        <w:t xml:space="preserve"> </w:t>
      </w:r>
      <w:proofErr w:type="spellStart"/>
      <w:r w:rsidRPr="00183F40">
        <w:t>уставне</w:t>
      </w:r>
      <w:proofErr w:type="spellEnd"/>
      <w:r w:rsidRPr="00183F40">
        <w:t xml:space="preserve"> </w:t>
      </w:r>
      <w:proofErr w:type="spellStart"/>
      <w:r w:rsidRPr="00183F40">
        <w:t>жалбе</w:t>
      </w:r>
      <w:proofErr w:type="spellEnd"/>
      <w:r w:rsidRPr="00183F40">
        <w:t xml:space="preserve"> </w:t>
      </w:r>
      <w:proofErr w:type="spellStart"/>
      <w:r w:rsidRPr="00183F40">
        <w:t>није</w:t>
      </w:r>
      <w:proofErr w:type="spellEnd"/>
      <w:r w:rsidRPr="00183F40">
        <w:t xml:space="preserve"> </w:t>
      </w:r>
      <w:proofErr w:type="spellStart"/>
      <w:r w:rsidRPr="00183F40">
        <w:t>имао</w:t>
      </w:r>
      <w:proofErr w:type="spellEnd"/>
      <w:r w:rsidRPr="00183F40">
        <w:t xml:space="preserve"> </w:t>
      </w:r>
      <w:proofErr w:type="spellStart"/>
      <w:r w:rsidRPr="00183F40">
        <w:t>право</w:t>
      </w:r>
      <w:proofErr w:type="spellEnd"/>
      <w:r w:rsidRPr="00183F40">
        <w:t xml:space="preserve"> </w:t>
      </w:r>
      <w:proofErr w:type="spellStart"/>
      <w:r w:rsidRPr="00183F40">
        <w:t>на</w:t>
      </w:r>
      <w:proofErr w:type="spellEnd"/>
      <w:r w:rsidRPr="00183F40">
        <w:t xml:space="preserve"> </w:t>
      </w:r>
      <w:proofErr w:type="spellStart"/>
      <w:r w:rsidRPr="00183F40">
        <w:t>исплату</w:t>
      </w:r>
      <w:proofErr w:type="spellEnd"/>
      <w:r>
        <w:rPr>
          <w:lang w:val="sr-Cyrl-CS"/>
        </w:rPr>
        <w:t xml:space="preserve"> увећане</w:t>
      </w:r>
      <w:r w:rsidRPr="00183F40">
        <w:t xml:space="preserve"> </w:t>
      </w:r>
      <w:proofErr w:type="spellStart"/>
      <w:r w:rsidRPr="00183F40">
        <w:t>зараде</w:t>
      </w:r>
      <w:proofErr w:type="spellEnd"/>
      <w:r w:rsidRPr="00183F40">
        <w:t xml:space="preserve"> </w:t>
      </w:r>
      <w:proofErr w:type="spellStart"/>
      <w:r w:rsidRPr="00183F40">
        <w:t>по</w:t>
      </w:r>
      <w:proofErr w:type="spellEnd"/>
      <w:r w:rsidRPr="00183F40">
        <w:t xml:space="preserve"> </w:t>
      </w:r>
      <w:proofErr w:type="spellStart"/>
      <w:r w:rsidRPr="00183F40">
        <w:t>основу</w:t>
      </w:r>
      <w:proofErr w:type="spellEnd"/>
      <w:r w:rsidRPr="00183F40">
        <w:t xml:space="preserve"> </w:t>
      </w:r>
      <w:proofErr w:type="spellStart"/>
      <w:r w:rsidRPr="00183F40">
        <w:t>прековременог</w:t>
      </w:r>
      <w:proofErr w:type="spellEnd"/>
      <w:r w:rsidRPr="00183F40">
        <w:t xml:space="preserve"> </w:t>
      </w:r>
      <w:proofErr w:type="spellStart"/>
      <w:r w:rsidRPr="00183F40">
        <w:t>рада</w:t>
      </w:r>
      <w:proofErr w:type="spellEnd"/>
      <w:r w:rsidRPr="00183F40">
        <w:t xml:space="preserve">, </w:t>
      </w:r>
      <w:proofErr w:type="spellStart"/>
      <w:r w:rsidRPr="00183F40">
        <w:t>ноћног</w:t>
      </w:r>
      <w:proofErr w:type="spellEnd"/>
      <w:r w:rsidRPr="00183F40">
        <w:t xml:space="preserve"> </w:t>
      </w:r>
      <w:proofErr w:type="spellStart"/>
      <w:r w:rsidRPr="00183F40">
        <w:t>рада</w:t>
      </w:r>
      <w:proofErr w:type="spellEnd"/>
      <w:r w:rsidRPr="00183F40">
        <w:t xml:space="preserve"> и </w:t>
      </w:r>
      <w:proofErr w:type="spellStart"/>
      <w:r w:rsidRPr="00183F40">
        <w:t>рада</w:t>
      </w:r>
      <w:proofErr w:type="spellEnd"/>
      <w:r w:rsidRPr="00183F40">
        <w:t xml:space="preserve"> у </w:t>
      </w:r>
      <w:proofErr w:type="spellStart"/>
      <w:r w:rsidRPr="00183F40">
        <w:t>дане</w:t>
      </w:r>
      <w:proofErr w:type="spellEnd"/>
      <w:r w:rsidRPr="00183F40">
        <w:t xml:space="preserve"> </w:t>
      </w:r>
      <w:proofErr w:type="spellStart"/>
      <w:r w:rsidRPr="00183F40">
        <w:t>државних</w:t>
      </w:r>
      <w:proofErr w:type="spellEnd"/>
      <w:r w:rsidRPr="00183F40">
        <w:t xml:space="preserve"> </w:t>
      </w:r>
      <w:proofErr w:type="spellStart"/>
      <w:r w:rsidRPr="00183F40">
        <w:t>празника</w:t>
      </w:r>
      <w:proofErr w:type="spellEnd"/>
      <w:r w:rsidRPr="00183F40">
        <w:t xml:space="preserve"> </w:t>
      </w:r>
      <w:proofErr w:type="spellStart"/>
      <w:r w:rsidRPr="00183F40">
        <w:t>који</w:t>
      </w:r>
      <w:proofErr w:type="spellEnd"/>
      <w:r w:rsidRPr="00183F40">
        <w:t xml:space="preserve"> </w:t>
      </w:r>
      <w:proofErr w:type="spellStart"/>
      <w:r w:rsidRPr="00183F40">
        <w:t>су</w:t>
      </w:r>
      <w:proofErr w:type="spellEnd"/>
      <w:r w:rsidRPr="00183F40">
        <w:t xml:space="preserve"> </w:t>
      </w:r>
      <w:proofErr w:type="spellStart"/>
      <w:r w:rsidRPr="00183F40">
        <w:t>нерадни</w:t>
      </w:r>
      <w:proofErr w:type="spellEnd"/>
      <w:r w:rsidRPr="00183F40">
        <w:t xml:space="preserve"> </w:t>
      </w:r>
      <w:proofErr w:type="spellStart"/>
      <w:r w:rsidRPr="00183F40">
        <w:t>дани</w:t>
      </w:r>
      <w:proofErr w:type="spellEnd"/>
      <w:r w:rsidRPr="00183F40">
        <w:t xml:space="preserve">, </w:t>
      </w:r>
      <w:r>
        <w:rPr>
          <w:lang w:val="sr-Cyrl-CS"/>
        </w:rPr>
        <w:t>у време важења Закона о унутрашњим пословима</w:t>
      </w:r>
      <w:r w:rsidRPr="00183F40">
        <w:t xml:space="preserve">, </w:t>
      </w:r>
      <w:r>
        <w:rPr>
          <w:lang w:val="sr-Cyrl-CS"/>
        </w:rPr>
        <w:t xml:space="preserve">односно да је након ступања на снагу Закона о полицији самим законом предвиђен увећани коефицијент по основу нередовности на раду </w:t>
      </w:r>
      <w:proofErr w:type="spellStart"/>
      <w:r w:rsidRPr="00D1232D">
        <w:t>за</w:t>
      </w:r>
      <w:proofErr w:type="spellEnd"/>
      <w:r w:rsidRPr="00D1232D">
        <w:t xml:space="preserve"> 30 </w:t>
      </w:r>
      <w:proofErr w:type="spellStart"/>
      <w:r w:rsidRPr="00D1232D">
        <w:t>до</w:t>
      </w:r>
      <w:proofErr w:type="spellEnd"/>
      <w:r w:rsidRPr="00D1232D">
        <w:t xml:space="preserve"> 50 </w:t>
      </w:r>
      <w:r>
        <w:rPr>
          <w:lang w:val="sr-Cyrl-CS"/>
        </w:rPr>
        <w:t>%</w:t>
      </w:r>
      <w:r w:rsidRPr="00D1232D">
        <w:t xml:space="preserve"> </w:t>
      </w:r>
      <w:proofErr w:type="spellStart"/>
      <w:r w:rsidRPr="00D1232D">
        <w:t>номинално</w:t>
      </w:r>
      <w:proofErr w:type="spellEnd"/>
      <w:r w:rsidRPr="00D1232D">
        <w:t xml:space="preserve"> </w:t>
      </w:r>
      <w:proofErr w:type="spellStart"/>
      <w:r w:rsidRPr="00D1232D">
        <w:t>већи</w:t>
      </w:r>
      <w:proofErr w:type="spellEnd"/>
      <w:r w:rsidRPr="00D1232D">
        <w:t xml:space="preserve"> </w:t>
      </w:r>
      <w:proofErr w:type="spellStart"/>
      <w:r w:rsidRPr="00D1232D">
        <w:t>од</w:t>
      </w:r>
      <w:proofErr w:type="spellEnd"/>
      <w:r w:rsidRPr="00D1232D">
        <w:t xml:space="preserve"> </w:t>
      </w:r>
      <w:proofErr w:type="spellStart"/>
      <w:r w:rsidRPr="00D1232D">
        <w:t>коефицијената</w:t>
      </w:r>
      <w:proofErr w:type="spellEnd"/>
      <w:r w:rsidRPr="00D1232D">
        <w:t xml:space="preserve"> </w:t>
      </w:r>
      <w:proofErr w:type="spellStart"/>
      <w:r w:rsidRPr="00D1232D">
        <w:t>за</w:t>
      </w:r>
      <w:proofErr w:type="spellEnd"/>
      <w:r w:rsidRPr="00D1232D">
        <w:t xml:space="preserve"> </w:t>
      </w:r>
      <w:proofErr w:type="spellStart"/>
      <w:r w:rsidRPr="00D1232D">
        <w:t>друге</w:t>
      </w:r>
      <w:proofErr w:type="spellEnd"/>
      <w:r w:rsidRPr="00D1232D">
        <w:t xml:space="preserve"> </w:t>
      </w:r>
      <w:proofErr w:type="spellStart"/>
      <w:r w:rsidRPr="00D1232D">
        <w:t>државне</w:t>
      </w:r>
      <w:proofErr w:type="spellEnd"/>
      <w:r w:rsidRPr="00D1232D">
        <w:t xml:space="preserve"> </w:t>
      </w:r>
      <w:proofErr w:type="spellStart"/>
      <w:r w:rsidRPr="00D1232D">
        <w:t>службенике</w:t>
      </w:r>
      <w:proofErr w:type="spellEnd"/>
      <w:r>
        <w:rPr>
          <w:lang w:val="sr-Cyrl-CS"/>
        </w:rPr>
        <w:t>.</w:t>
      </w:r>
    </w:p>
    <w:p w:rsidR="00054B2E" w:rsidRPr="00D1232D" w:rsidRDefault="00054B2E" w:rsidP="00D1232D">
      <w:pPr>
        <w:ind w:firstLine="1418"/>
        <w:rPr>
          <w:lang w:val="sr-Cyrl-CS"/>
        </w:rPr>
      </w:pPr>
      <w:proofErr w:type="spellStart"/>
      <w:proofErr w:type="gramStart"/>
      <w:r w:rsidRPr="00D1232D">
        <w:t>Полазећи</w:t>
      </w:r>
      <w:proofErr w:type="spellEnd"/>
      <w:r w:rsidRPr="00D1232D">
        <w:t xml:space="preserve"> </w:t>
      </w:r>
      <w:proofErr w:type="spellStart"/>
      <w:r w:rsidRPr="00D1232D">
        <w:t>од</w:t>
      </w:r>
      <w:proofErr w:type="spellEnd"/>
      <w:r w:rsidRPr="00D1232D">
        <w:t xml:space="preserve"> </w:t>
      </w:r>
      <w:proofErr w:type="spellStart"/>
      <w:r w:rsidRPr="00D1232D">
        <w:t>свега</w:t>
      </w:r>
      <w:proofErr w:type="spellEnd"/>
      <w:r w:rsidRPr="00D1232D">
        <w:t xml:space="preserve"> </w:t>
      </w:r>
      <w:proofErr w:type="spellStart"/>
      <w:r w:rsidRPr="00D1232D">
        <w:t>изложеног</w:t>
      </w:r>
      <w:proofErr w:type="spellEnd"/>
      <w:r w:rsidRPr="00D1232D">
        <w:t xml:space="preserve"> и </w:t>
      </w:r>
      <w:proofErr w:type="spellStart"/>
      <w:r w:rsidRPr="00D1232D">
        <w:t>одред</w:t>
      </w:r>
      <w:proofErr w:type="spellEnd"/>
      <w:r>
        <w:rPr>
          <w:lang w:val="sr-Cyrl-CS"/>
        </w:rPr>
        <w:t>аба</w:t>
      </w:r>
      <w:r w:rsidRPr="00D1232D">
        <w:t xml:space="preserve"> </w:t>
      </w:r>
      <w:proofErr w:type="spellStart"/>
      <w:r w:rsidRPr="00D1232D">
        <w:t>члана</w:t>
      </w:r>
      <w:proofErr w:type="spellEnd"/>
      <w:r w:rsidRPr="00D1232D">
        <w:t xml:space="preserve"> 89.</w:t>
      </w:r>
      <w:proofErr w:type="gramEnd"/>
      <w:r w:rsidRPr="00D1232D">
        <w:t xml:space="preserve"> </w:t>
      </w:r>
      <w:proofErr w:type="spellStart"/>
      <w:proofErr w:type="gramStart"/>
      <w:r w:rsidRPr="00D1232D">
        <w:t>ст</w:t>
      </w:r>
      <w:proofErr w:type="spellEnd"/>
      <w:proofErr w:type="gramEnd"/>
      <w:r w:rsidRPr="00D1232D">
        <w:t xml:space="preserve">. 1. </w:t>
      </w:r>
      <w:proofErr w:type="gramStart"/>
      <w:r w:rsidRPr="00D1232D">
        <w:t>и</w:t>
      </w:r>
      <w:proofErr w:type="gramEnd"/>
      <w:r w:rsidRPr="00D1232D">
        <w:t xml:space="preserve"> 2. </w:t>
      </w:r>
      <w:proofErr w:type="spellStart"/>
      <w:r w:rsidRPr="00D1232D">
        <w:t>Закона</w:t>
      </w:r>
      <w:proofErr w:type="spellEnd"/>
      <w:r w:rsidRPr="00D1232D">
        <w:t xml:space="preserve"> о </w:t>
      </w:r>
      <w:proofErr w:type="spellStart"/>
      <w:r w:rsidRPr="00D1232D">
        <w:t>Уставном</w:t>
      </w:r>
      <w:proofErr w:type="spellEnd"/>
      <w:r w:rsidRPr="00D1232D">
        <w:t xml:space="preserve"> </w:t>
      </w:r>
      <w:proofErr w:type="spellStart"/>
      <w:r w:rsidRPr="00D1232D">
        <w:t>суду</w:t>
      </w:r>
      <w:proofErr w:type="spellEnd"/>
      <w:r w:rsidRPr="00D1232D">
        <w:t xml:space="preserve"> („</w:t>
      </w:r>
      <w:proofErr w:type="spellStart"/>
      <w:r w:rsidRPr="00D1232D">
        <w:t>Службени</w:t>
      </w:r>
      <w:proofErr w:type="spellEnd"/>
      <w:r w:rsidRPr="00D1232D">
        <w:t xml:space="preserve"> </w:t>
      </w:r>
      <w:proofErr w:type="spellStart"/>
      <w:r w:rsidRPr="00D1232D">
        <w:t>гласник</w:t>
      </w:r>
      <w:proofErr w:type="spellEnd"/>
      <w:r w:rsidRPr="00D1232D">
        <w:t xml:space="preserve"> РС", </w:t>
      </w:r>
      <w:proofErr w:type="spellStart"/>
      <w:r w:rsidRPr="00D1232D">
        <w:t>број</w:t>
      </w:r>
      <w:proofErr w:type="spellEnd"/>
      <w:r w:rsidRPr="00D1232D">
        <w:t xml:space="preserve"> 109/07</w:t>
      </w:r>
      <w:r>
        <w:rPr>
          <w:lang w:val="sr-Cyrl-CS"/>
        </w:rPr>
        <w:t xml:space="preserve"> и 99/11</w:t>
      </w:r>
      <w:r w:rsidRPr="00D1232D">
        <w:t xml:space="preserve">), </w:t>
      </w:r>
      <w:proofErr w:type="spellStart"/>
      <w:r w:rsidRPr="00D1232D">
        <w:t>Уставни</w:t>
      </w:r>
      <w:proofErr w:type="spellEnd"/>
      <w:r w:rsidRPr="00D1232D">
        <w:t xml:space="preserve"> </w:t>
      </w:r>
      <w:proofErr w:type="spellStart"/>
      <w:r w:rsidRPr="00D1232D">
        <w:t>суд</w:t>
      </w:r>
      <w:proofErr w:type="spellEnd"/>
      <w:r w:rsidRPr="00D1232D">
        <w:t xml:space="preserve"> </w:t>
      </w:r>
      <w:proofErr w:type="spellStart"/>
      <w:r w:rsidRPr="00D1232D">
        <w:t>је</w:t>
      </w:r>
      <w:proofErr w:type="spellEnd"/>
      <w:r w:rsidRPr="00D1232D">
        <w:t xml:space="preserve"> </w:t>
      </w:r>
      <w:proofErr w:type="spellStart"/>
      <w:r w:rsidRPr="00D1232D">
        <w:t>утврдио</w:t>
      </w:r>
      <w:proofErr w:type="spellEnd"/>
      <w:r w:rsidRPr="00D1232D">
        <w:t xml:space="preserve"> </w:t>
      </w:r>
      <w:proofErr w:type="spellStart"/>
      <w:r w:rsidRPr="00D1232D">
        <w:t>да</w:t>
      </w:r>
      <w:proofErr w:type="spellEnd"/>
      <w:r w:rsidRPr="00D1232D">
        <w:t xml:space="preserve"> </w:t>
      </w:r>
      <w:proofErr w:type="spellStart"/>
      <w:r w:rsidR="00E211D1">
        <w:t>су</w:t>
      </w:r>
      <w:proofErr w:type="spellEnd"/>
      <w:r w:rsidRPr="00D1232D">
        <w:t xml:space="preserve"> </w:t>
      </w:r>
      <w:proofErr w:type="spellStart"/>
      <w:r w:rsidRPr="00D1232D">
        <w:t>оспореним</w:t>
      </w:r>
      <w:proofErr w:type="spellEnd"/>
      <w:r w:rsidRPr="00D1232D">
        <w:t xml:space="preserve"> </w:t>
      </w:r>
      <w:proofErr w:type="spellStart"/>
      <w:proofErr w:type="gramStart"/>
      <w:r w:rsidRPr="00D1232D">
        <w:t>пресудама</w:t>
      </w:r>
      <w:proofErr w:type="spellEnd"/>
      <w:r w:rsidRPr="00D1232D">
        <w:t xml:space="preserve">  </w:t>
      </w:r>
      <w:r>
        <w:rPr>
          <w:lang w:val="sr-Cyrl-CS"/>
        </w:rPr>
        <w:t>Врховног</w:t>
      </w:r>
      <w:proofErr w:type="gramEnd"/>
      <w:r>
        <w:rPr>
          <w:lang w:val="sr-Cyrl-CS"/>
        </w:rPr>
        <w:t xml:space="preserve"> касационог суда Рев</w:t>
      </w:r>
      <w:r>
        <w:t xml:space="preserve"> </w:t>
      </w:r>
      <w:r>
        <w:rPr>
          <w:lang w:val="sr-Latn-CS"/>
        </w:rPr>
        <w:t>II</w:t>
      </w:r>
      <w:r w:rsidRPr="00462957">
        <w:rPr>
          <w:lang w:val="sr-Cyrl-CS"/>
        </w:rPr>
        <w:t xml:space="preserve"> </w:t>
      </w:r>
      <w:r>
        <w:rPr>
          <w:lang w:val="sr-Latn-CS"/>
        </w:rPr>
        <w:t>808</w:t>
      </w:r>
      <w:r w:rsidRPr="00462957">
        <w:rPr>
          <w:lang w:val="sr-Cyrl-CS"/>
        </w:rPr>
        <w:t xml:space="preserve">/10 од </w:t>
      </w:r>
      <w:r>
        <w:rPr>
          <w:lang w:val="sr-Latn-CS"/>
        </w:rPr>
        <w:t>9</w:t>
      </w:r>
      <w:r w:rsidRPr="00462957">
        <w:rPr>
          <w:lang w:val="sr-Cyrl-CS"/>
        </w:rPr>
        <w:t xml:space="preserve">. </w:t>
      </w:r>
      <w:r>
        <w:rPr>
          <w:lang w:val="sr-Cyrl-CS"/>
        </w:rPr>
        <w:t>септембра</w:t>
      </w:r>
      <w:r w:rsidRPr="00462957">
        <w:rPr>
          <w:lang w:val="sr-Cyrl-CS"/>
        </w:rPr>
        <w:t xml:space="preserve"> 2010. године</w:t>
      </w:r>
      <w:r>
        <w:rPr>
          <w:lang w:val="sr-Cyrl-CS"/>
        </w:rPr>
        <w:t xml:space="preserve">, Окружног суда у Београду Гж1. 247/09 од 18. јуна 2009. године и Четвртог општинског суда у Београду П1. 445/07 од 1. децембра 2008. године, у деловима који се односе на исплату додатака на плату </w:t>
      </w:r>
      <w:r w:rsidRPr="00812F49">
        <w:rPr>
          <w:lang w:val="sr-Cyrl-CS"/>
        </w:rPr>
        <w:t>по основу прековременог рада, рада ноћу и рада на дан</w:t>
      </w:r>
      <w:r>
        <w:rPr>
          <w:lang w:val="sr-Cyrl-CS"/>
        </w:rPr>
        <w:t>е</w:t>
      </w:r>
      <w:r w:rsidRPr="00812F49">
        <w:rPr>
          <w:lang w:val="sr-Cyrl-CS"/>
        </w:rPr>
        <w:t xml:space="preserve"> празника који </w:t>
      </w:r>
      <w:r>
        <w:rPr>
          <w:lang w:val="sr-Cyrl-CS"/>
        </w:rPr>
        <w:t>су</w:t>
      </w:r>
      <w:r w:rsidRPr="00812F49">
        <w:rPr>
          <w:lang w:val="sr-Cyrl-CS"/>
        </w:rPr>
        <w:t xml:space="preserve"> нерадни дан</w:t>
      </w:r>
      <w:r>
        <w:rPr>
          <w:lang w:val="sr-Cyrl-CS"/>
        </w:rPr>
        <w:t>и</w:t>
      </w:r>
      <w:r w:rsidR="00E211D1">
        <w:rPr>
          <w:lang w:val="sr-Cyrl-CS"/>
        </w:rPr>
        <w:t>,</w:t>
      </w:r>
      <w:r w:rsidRPr="00D1232D">
        <w:t xml:space="preserve"> </w:t>
      </w:r>
      <w:proofErr w:type="spellStart"/>
      <w:r w:rsidRPr="00D1232D">
        <w:t>подносиоц</w:t>
      </w:r>
      <w:proofErr w:type="spellEnd"/>
      <w:r>
        <w:rPr>
          <w:lang w:val="sr-Cyrl-CS"/>
        </w:rPr>
        <w:t>у</w:t>
      </w:r>
      <w:r w:rsidRPr="00D1232D">
        <w:t xml:space="preserve"> </w:t>
      </w:r>
      <w:proofErr w:type="spellStart"/>
      <w:r w:rsidRPr="00D1232D">
        <w:t>уставне</w:t>
      </w:r>
      <w:proofErr w:type="spellEnd"/>
      <w:r w:rsidRPr="00D1232D">
        <w:t xml:space="preserve"> </w:t>
      </w:r>
      <w:proofErr w:type="spellStart"/>
      <w:r w:rsidRPr="00D1232D">
        <w:t>жалбе</w:t>
      </w:r>
      <w:proofErr w:type="spellEnd"/>
      <w:r w:rsidRPr="00D1232D">
        <w:t xml:space="preserve"> </w:t>
      </w:r>
      <w:proofErr w:type="spellStart"/>
      <w:r w:rsidRPr="00D1232D">
        <w:t>повређен</w:t>
      </w:r>
      <w:proofErr w:type="spellEnd"/>
      <w:r>
        <w:rPr>
          <w:lang w:val="sr-Cyrl-CS"/>
        </w:rPr>
        <w:t>а</w:t>
      </w:r>
      <w:r w:rsidRPr="00D1232D">
        <w:t xml:space="preserve"> </w:t>
      </w:r>
      <w:proofErr w:type="spellStart"/>
      <w:r w:rsidRPr="00D1232D">
        <w:t>прав</w:t>
      </w:r>
      <w:proofErr w:type="spellEnd"/>
      <w:r>
        <w:rPr>
          <w:lang w:val="sr-Cyrl-CS"/>
        </w:rPr>
        <w:t>а</w:t>
      </w:r>
      <w:r w:rsidRPr="00D1232D">
        <w:t xml:space="preserve"> </w:t>
      </w:r>
      <w:proofErr w:type="spellStart"/>
      <w:r w:rsidRPr="00D1232D">
        <w:t>на</w:t>
      </w:r>
      <w:proofErr w:type="spellEnd"/>
      <w:r w:rsidRPr="00D1232D">
        <w:t xml:space="preserve"> </w:t>
      </w:r>
      <w:proofErr w:type="spellStart"/>
      <w:r w:rsidRPr="00D1232D">
        <w:t>правично</w:t>
      </w:r>
      <w:proofErr w:type="spellEnd"/>
      <w:r w:rsidRPr="00D1232D">
        <w:t xml:space="preserve"> </w:t>
      </w:r>
      <w:proofErr w:type="spellStart"/>
      <w:r w:rsidRPr="00D1232D">
        <w:t>суђење</w:t>
      </w:r>
      <w:proofErr w:type="spellEnd"/>
      <w:r>
        <w:rPr>
          <w:lang w:val="sr-Cyrl-CS"/>
        </w:rPr>
        <w:t xml:space="preserve"> и на правичну накнаду за рад</w:t>
      </w:r>
      <w:r w:rsidR="00E211D1">
        <w:rPr>
          <w:lang w:val="sr-Cyrl-CS"/>
        </w:rPr>
        <w:t>,</w:t>
      </w:r>
      <w:r w:rsidRPr="00D1232D">
        <w:t xml:space="preserve"> </w:t>
      </w:r>
      <w:proofErr w:type="spellStart"/>
      <w:r w:rsidRPr="00D1232D">
        <w:t>зајемчен</w:t>
      </w:r>
      <w:proofErr w:type="spellEnd"/>
      <w:r>
        <w:rPr>
          <w:lang w:val="sr-Cyrl-CS"/>
        </w:rPr>
        <w:t>а одредбама</w:t>
      </w:r>
      <w:r w:rsidRPr="00D1232D">
        <w:t xml:space="preserve"> </w:t>
      </w:r>
      <w:proofErr w:type="spellStart"/>
      <w:r w:rsidRPr="00D1232D">
        <w:t>члан</w:t>
      </w:r>
      <w:proofErr w:type="spellEnd"/>
      <w:r>
        <w:rPr>
          <w:lang w:val="sr-Cyrl-CS"/>
        </w:rPr>
        <w:t>а</w:t>
      </w:r>
      <w:r w:rsidRPr="00D1232D">
        <w:t xml:space="preserve"> 32. </w:t>
      </w:r>
      <w:proofErr w:type="spellStart"/>
      <w:proofErr w:type="gramStart"/>
      <w:r w:rsidRPr="00D1232D">
        <w:t>став</w:t>
      </w:r>
      <w:proofErr w:type="spellEnd"/>
      <w:proofErr w:type="gramEnd"/>
      <w:r w:rsidRPr="00D1232D">
        <w:t xml:space="preserve"> 1.</w:t>
      </w:r>
      <w:r>
        <w:rPr>
          <w:lang w:val="sr-Cyrl-CS"/>
        </w:rPr>
        <w:t xml:space="preserve"> и члана 60. став 4.</w:t>
      </w:r>
      <w:r w:rsidRPr="00D1232D">
        <w:t xml:space="preserve"> </w:t>
      </w:r>
      <w:proofErr w:type="spellStart"/>
      <w:r w:rsidRPr="00D1232D">
        <w:t>Устава</w:t>
      </w:r>
      <w:proofErr w:type="spellEnd"/>
      <w:r w:rsidRPr="00D1232D">
        <w:t xml:space="preserve">. </w:t>
      </w:r>
      <w:proofErr w:type="spellStart"/>
      <w:r w:rsidRPr="00D1232D">
        <w:t>Стога</w:t>
      </w:r>
      <w:proofErr w:type="spellEnd"/>
      <w:r w:rsidRPr="00D1232D">
        <w:t xml:space="preserve"> </w:t>
      </w:r>
      <w:proofErr w:type="spellStart"/>
      <w:r w:rsidRPr="00D1232D">
        <w:t>је</w:t>
      </w:r>
      <w:proofErr w:type="spellEnd"/>
      <w:r w:rsidRPr="00D1232D">
        <w:t xml:space="preserve"> </w:t>
      </w:r>
      <w:proofErr w:type="spellStart"/>
      <w:r w:rsidRPr="00D1232D">
        <w:t>Уставни</w:t>
      </w:r>
      <w:proofErr w:type="spellEnd"/>
      <w:r w:rsidRPr="00D1232D">
        <w:t xml:space="preserve"> </w:t>
      </w:r>
      <w:proofErr w:type="spellStart"/>
      <w:r w:rsidRPr="00D1232D">
        <w:t>суд</w:t>
      </w:r>
      <w:proofErr w:type="spellEnd"/>
      <w:r w:rsidRPr="00D1232D">
        <w:t xml:space="preserve"> </w:t>
      </w:r>
      <w:proofErr w:type="spellStart"/>
      <w:r w:rsidRPr="00D1232D">
        <w:t>уставну</w:t>
      </w:r>
      <w:proofErr w:type="spellEnd"/>
      <w:r w:rsidRPr="00D1232D">
        <w:t xml:space="preserve"> </w:t>
      </w:r>
      <w:proofErr w:type="spellStart"/>
      <w:r w:rsidRPr="00D1232D">
        <w:t>жалбу</w:t>
      </w:r>
      <w:proofErr w:type="spellEnd"/>
      <w:r w:rsidRPr="00D1232D">
        <w:t xml:space="preserve"> </w:t>
      </w:r>
      <w:proofErr w:type="spellStart"/>
      <w:r w:rsidRPr="00D1232D">
        <w:t>усвојио</w:t>
      </w:r>
      <w:proofErr w:type="spellEnd"/>
      <w:r w:rsidRPr="00D1232D">
        <w:t xml:space="preserve"> и</w:t>
      </w:r>
      <w:r>
        <w:rPr>
          <w:lang w:val="sr-Cyrl-CS"/>
        </w:rPr>
        <w:t xml:space="preserve"> наложио</w:t>
      </w:r>
      <w:r w:rsidRPr="00D1232D">
        <w:t xml:space="preserve"> </w:t>
      </w:r>
      <w:r>
        <w:rPr>
          <w:lang w:val="sr-Cyrl-CS"/>
        </w:rPr>
        <w:t xml:space="preserve">Врховном касационом суду да, </w:t>
      </w:r>
      <w:r w:rsidRPr="00462957">
        <w:rPr>
          <w:lang w:val="sr-Cyrl-CS"/>
        </w:rPr>
        <w:t xml:space="preserve">у року од 60 дана од дана достављања </w:t>
      </w:r>
      <w:r w:rsidR="00E211D1">
        <w:rPr>
          <w:lang w:val="sr-Cyrl-CS"/>
        </w:rPr>
        <w:t>ове о</w:t>
      </w:r>
      <w:r w:rsidRPr="00462957">
        <w:rPr>
          <w:lang w:val="sr-Cyrl-CS"/>
        </w:rPr>
        <w:t>длуке Уставног суда</w:t>
      </w:r>
      <w:r>
        <w:rPr>
          <w:lang w:val="sr-Cyrl-CS"/>
        </w:rPr>
        <w:t xml:space="preserve">, </w:t>
      </w:r>
      <w:r w:rsidRPr="00462957">
        <w:rPr>
          <w:lang w:val="sr-Cyrl-CS"/>
        </w:rPr>
        <w:t xml:space="preserve">понови поступак одлучивања о </w:t>
      </w:r>
      <w:r>
        <w:rPr>
          <w:lang w:val="sr-Cyrl-CS"/>
        </w:rPr>
        <w:t>ревизији подносиоца</w:t>
      </w:r>
      <w:r w:rsidRPr="00462957">
        <w:rPr>
          <w:lang w:val="sr-Cyrl-CS"/>
        </w:rPr>
        <w:t xml:space="preserve"> </w:t>
      </w:r>
      <w:r>
        <w:rPr>
          <w:lang w:val="sr-Cyrl-CS"/>
        </w:rPr>
        <w:t xml:space="preserve">уставне жалбе </w:t>
      </w:r>
      <w:r w:rsidRPr="00462957">
        <w:rPr>
          <w:lang w:val="sr-Cyrl-CS"/>
        </w:rPr>
        <w:t xml:space="preserve">изјављеној против пресуде </w:t>
      </w:r>
      <w:r>
        <w:rPr>
          <w:lang w:val="sr-Cyrl-CS"/>
        </w:rPr>
        <w:t>Окружног суда у Београду Гж1. 247/08 од 18. јуна 2009. године</w:t>
      </w:r>
      <w:r w:rsidR="00E211D1">
        <w:rPr>
          <w:lang w:val="sr-Cyrl-CS"/>
        </w:rPr>
        <w:t>,</w:t>
      </w:r>
      <w:r>
        <w:rPr>
          <w:lang w:val="sr-Cyrl-CS"/>
        </w:rPr>
        <w:t xml:space="preserve"> у делу који се односи на наведене додатке на плату, </w:t>
      </w:r>
      <w:proofErr w:type="spellStart"/>
      <w:r w:rsidRPr="00D1232D">
        <w:t>одлучујући</w:t>
      </w:r>
      <w:proofErr w:type="spellEnd"/>
      <w:r w:rsidRPr="00D1232D">
        <w:t xml:space="preserve"> </w:t>
      </w:r>
      <w:proofErr w:type="spellStart"/>
      <w:r w:rsidRPr="00D1232D">
        <w:t>као</w:t>
      </w:r>
      <w:proofErr w:type="spellEnd"/>
      <w:r w:rsidRPr="00D1232D">
        <w:t xml:space="preserve"> у </w:t>
      </w:r>
      <w:proofErr w:type="spellStart"/>
      <w:r w:rsidRPr="00D1232D">
        <w:t>првом</w:t>
      </w:r>
      <w:proofErr w:type="spellEnd"/>
      <w:r w:rsidRPr="00D1232D">
        <w:t xml:space="preserve"> </w:t>
      </w:r>
      <w:proofErr w:type="spellStart"/>
      <w:r w:rsidRPr="00D1232D">
        <w:t>делу</w:t>
      </w:r>
      <w:proofErr w:type="spellEnd"/>
      <w:r w:rsidRPr="00D1232D">
        <w:t xml:space="preserve"> </w:t>
      </w:r>
      <w:proofErr w:type="spellStart"/>
      <w:r w:rsidRPr="00D1232D">
        <w:t>тачке</w:t>
      </w:r>
      <w:proofErr w:type="spellEnd"/>
      <w:r w:rsidRPr="00D1232D">
        <w:t xml:space="preserve"> 1. </w:t>
      </w:r>
      <w:proofErr w:type="gramStart"/>
      <w:r w:rsidRPr="00D1232D">
        <w:t>и</w:t>
      </w:r>
      <w:proofErr w:type="gramEnd"/>
      <w:r w:rsidRPr="00D1232D">
        <w:t xml:space="preserve"> у </w:t>
      </w:r>
      <w:proofErr w:type="spellStart"/>
      <w:r w:rsidRPr="00D1232D">
        <w:t>тачки</w:t>
      </w:r>
      <w:proofErr w:type="spellEnd"/>
      <w:r w:rsidRPr="00D1232D">
        <w:t xml:space="preserve"> 2. </w:t>
      </w:r>
      <w:proofErr w:type="spellStart"/>
      <w:proofErr w:type="gramStart"/>
      <w:r w:rsidRPr="00D1232D">
        <w:t>изреке</w:t>
      </w:r>
      <w:proofErr w:type="spellEnd"/>
      <w:proofErr w:type="gramEnd"/>
      <w:r w:rsidRPr="00D1232D">
        <w:t>.</w:t>
      </w:r>
    </w:p>
    <w:p w:rsidR="00054B2E" w:rsidRDefault="00054B2E" w:rsidP="003A2153">
      <w:pPr>
        <w:ind w:firstLine="1418"/>
        <w:rPr>
          <w:lang w:val="sr-Cyrl-CS"/>
        </w:rPr>
      </w:pPr>
      <w:r>
        <w:rPr>
          <w:lang w:val="sr-Cyrl-CS"/>
        </w:rPr>
        <w:t>6. Што се тиче права подносиоца на накнаду за исхрану у току рада за период од 1. јануара 2003. године до 1. новембра 2007. године и регреса за коришћење годишњег одмора</w:t>
      </w:r>
      <w:r w:rsidRPr="000E24B0">
        <w:rPr>
          <w:lang w:val="sr-Cyrl-CS"/>
        </w:rPr>
        <w:t xml:space="preserve"> </w:t>
      </w:r>
      <w:r>
        <w:rPr>
          <w:lang w:val="sr-Cyrl-CS"/>
        </w:rPr>
        <w:t xml:space="preserve">за период од 1. септембра 2003. године до 1. новембра 2007. године, Уставни суд истиче да је у погледу ове врсте примања из радног односа донео већи број одлука, у којима сагласно констатује да су на основу Закона о платама у државним органима и јавним службама, у периоду до 31. децембра 2006. године, ове накнаде улазиле у коефицијент за обрачун плата, што значи да су исплаћиване кроз плату полицијских службеника (вид. Одлуку </w:t>
      </w:r>
      <w:r>
        <w:rPr>
          <w:lang w:val="sr-Cyrl-CS"/>
        </w:rPr>
        <w:lastRenderedPageBreak/>
        <w:t>Уж-3683/2010 од 23. маја 2012. године), а после 1. јануара 2007. године</w:t>
      </w:r>
      <w:r>
        <w:t>,</w:t>
      </w:r>
      <w:r>
        <w:rPr>
          <w:lang w:val="sr-Cyrl-CS"/>
        </w:rPr>
        <w:t xml:space="preserve"> од када је почео да се примењује Закон о платама државних службеника и намештеника, полицијски службеници немају право на исплату предметних накнада, с обзиром </w:t>
      </w:r>
      <w:r w:rsidR="00E211D1">
        <w:rPr>
          <w:lang w:val="sr-Cyrl-CS"/>
        </w:rPr>
        <w:t xml:space="preserve">на то </w:t>
      </w:r>
      <w:r>
        <w:rPr>
          <w:lang w:val="sr-Cyrl-CS"/>
        </w:rPr>
        <w:t>да посебни прописи који уређују права државних службеника и намештеника не гарантују као посебно примање право на накнаду за исхрану у току рада и регрес за коришћење годишњег одмора, док је Законом о раду, као општим радноправним прописом, предвиђена само могућност да се општим актом или уговором о раду утврди право државног службеника или намештеника на овакву врсту примања (вид. Одлуке Уж-240/2009 од 14. јула 2011. године, Уж-116/2009 од 8. септембра 2011. године, Уж-2695/2011 од 23. маја 2012. године).</w:t>
      </w:r>
    </w:p>
    <w:p w:rsidR="00054B2E" w:rsidRDefault="00054B2E" w:rsidP="00C1793B">
      <w:pPr>
        <w:ind w:firstLine="1418"/>
        <w:rPr>
          <w:lang w:val="sr-Cyrl-CS"/>
        </w:rPr>
      </w:pPr>
      <w:r>
        <w:rPr>
          <w:lang w:val="sr-Cyrl-CS"/>
        </w:rPr>
        <w:t>7. Имајући у виду напред наведено, Уставни суд је, сагласно одредби члана 89. став 1. Закона о Уставном суду, уставну жалбу у овом делу одбио као неосновану, због чега је одлучено као у другом делу тачке 1. изреке.</w:t>
      </w:r>
    </w:p>
    <w:p w:rsidR="00054B2E" w:rsidRPr="00C1793B" w:rsidRDefault="00054B2E" w:rsidP="00C1793B">
      <w:pPr>
        <w:ind w:firstLine="1418"/>
        <w:rPr>
          <w:lang w:val="sr-Cyrl-CS"/>
        </w:rPr>
      </w:pPr>
      <w:r>
        <w:rPr>
          <w:lang w:val="sr-Cyrl-CS"/>
        </w:rPr>
        <w:t xml:space="preserve">8. </w:t>
      </w:r>
      <w:proofErr w:type="spellStart"/>
      <w:proofErr w:type="gramStart"/>
      <w:r w:rsidRPr="006B2BE0">
        <w:t>Оцењујући</w:t>
      </w:r>
      <w:proofErr w:type="spellEnd"/>
      <w:r w:rsidRPr="006B2BE0">
        <w:t xml:space="preserve"> </w:t>
      </w:r>
      <w:proofErr w:type="spellStart"/>
      <w:r w:rsidRPr="006B2BE0">
        <w:t>постојање</w:t>
      </w:r>
      <w:proofErr w:type="spellEnd"/>
      <w:r w:rsidRPr="006B2BE0">
        <w:t xml:space="preserve"> </w:t>
      </w:r>
      <w:proofErr w:type="spellStart"/>
      <w:r w:rsidRPr="006B2BE0">
        <w:t>повреде</w:t>
      </w:r>
      <w:proofErr w:type="spellEnd"/>
      <w:r w:rsidRPr="006B2BE0">
        <w:t xml:space="preserve"> </w:t>
      </w:r>
      <w:proofErr w:type="spellStart"/>
      <w:r w:rsidRPr="006B2BE0">
        <w:t>начела</w:t>
      </w:r>
      <w:proofErr w:type="spellEnd"/>
      <w:r w:rsidRPr="006B2BE0">
        <w:t xml:space="preserve"> </w:t>
      </w:r>
      <w:proofErr w:type="spellStart"/>
      <w:r w:rsidRPr="006B2BE0">
        <w:t>забране</w:t>
      </w:r>
      <w:proofErr w:type="spellEnd"/>
      <w:r w:rsidRPr="006B2BE0">
        <w:t xml:space="preserve"> </w:t>
      </w:r>
      <w:proofErr w:type="spellStart"/>
      <w:r w:rsidRPr="006B2BE0">
        <w:t>дискриминације</w:t>
      </w:r>
      <w:proofErr w:type="spellEnd"/>
      <w:r w:rsidRPr="006B2BE0">
        <w:t xml:space="preserve"> </w:t>
      </w:r>
      <w:proofErr w:type="spellStart"/>
      <w:r w:rsidRPr="006B2BE0">
        <w:t>из</w:t>
      </w:r>
      <w:proofErr w:type="spellEnd"/>
      <w:r w:rsidRPr="006B2BE0">
        <w:t xml:space="preserve"> </w:t>
      </w:r>
      <w:proofErr w:type="spellStart"/>
      <w:r w:rsidRPr="006B2BE0">
        <w:t>члана</w:t>
      </w:r>
      <w:proofErr w:type="spellEnd"/>
      <w:r w:rsidRPr="006B2BE0">
        <w:t xml:space="preserve"> 21.</w:t>
      </w:r>
      <w:proofErr w:type="gramEnd"/>
      <w:r w:rsidRPr="006B2BE0">
        <w:t xml:space="preserve"> </w:t>
      </w:r>
      <w:proofErr w:type="spellStart"/>
      <w:proofErr w:type="gramStart"/>
      <w:r w:rsidRPr="006B2BE0">
        <w:t>Устава</w:t>
      </w:r>
      <w:proofErr w:type="spellEnd"/>
      <w:r w:rsidRPr="006B2BE0">
        <w:t xml:space="preserve">, </w:t>
      </w:r>
      <w:proofErr w:type="spellStart"/>
      <w:r w:rsidRPr="006B2BE0">
        <w:t>Уставни</w:t>
      </w:r>
      <w:proofErr w:type="spellEnd"/>
      <w:r w:rsidRPr="006B2BE0">
        <w:t xml:space="preserve"> </w:t>
      </w:r>
      <w:proofErr w:type="spellStart"/>
      <w:r w:rsidRPr="006B2BE0">
        <w:t>суд</w:t>
      </w:r>
      <w:proofErr w:type="spellEnd"/>
      <w:r w:rsidRPr="006B2BE0">
        <w:t xml:space="preserve"> </w:t>
      </w:r>
      <w:proofErr w:type="spellStart"/>
      <w:r w:rsidRPr="006B2BE0">
        <w:t>је</w:t>
      </w:r>
      <w:proofErr w:type="spellEnd"/>
      <w:r w:rsidRPr="006B2BE0">
        <w:t xml:space="preserve"> </w:t>
      </w:r>
      <w:proofErr w:type="spellStart"/>
      <w:r w:rsidRPr="006B2BE0">
        <w:t>оценио</w:t>
      </w:r>
      <w:proofErr w:type="spellEnd"/>
      <w:r w:rsidRPr="006B2BE0">
        <w:t xml:space="preserve"> </w:t>
      </w:r>
      <w:proofErr w:type="spellStart"/>
      <w:r w:rsidRPr="006B2BE0">
        <w:t>да</w:t>
      </w:r>
      <w:proofErr w:type="spellEnd"/>
      <w:r w:rsidRPr="006B2BE0">
        <w:t xml:space="preserve"> </w:t>
      </w:r>
      <w:proofErr w:type="spellStart"/>
      <w:r w:rsidRPr="006B2BE0">
        <w:t>нема</w:t>
      </w:r>
      <w:proofErr w:type="spellEnd"/>
      <w:r w:rsidRPr="006B2BE0">
        <w:t xml:space="preserve"> </w:t>
      </w:r>
      <w:proofErr w:type="spellStart"/>
      <w:r w:rsidRPr="006B2BE0">
        <w:t>основа</w:t>
      </w:r>
      <w:proofErr w:type="spellEnd"/>
      <w:r w:rsidRPr="006B2BE0">
        <w:t xml:space="preserve"> </w:t>
      </w:r>
      <w:proofErr w:type="spellStart"/>
      <w:r w:rsidRPr="006B2BE0">
        <w:t>за</w:t>
      </w:r>
      <w:proofErr w:type="spellEnd"/>
      <w:r w:rsidRPr="006B2BE0">
        <w:t xml:space="preserve"> </w:t>
      </w:r>
      <w:proofErr w:type="spellStart"/>
      <w:r w:rsidRPr="006B2BE0">
        <w:t>тврдње</w:t>
      </w:r>
      <w:proofErr w:type="spellEnd"/>
      <w:r w:rsidRPr="006B2BE0">
        <w:t xml:space="preserve"> </w:t>
      </w:r>
      <w:proofErr w:type="spellStart"/>
      <w:r w:rsidRPr="006B2BE0">
        <w:t>да</w:t>
      </w:r>
      <w:proofErr w:type="spellEnd"/>
      <w:r w:rsidRPr="006B2BE0">
        <w:t xml:space="preserve"> </w:t>
      </w:r>
      <w:proofErr w:type="spellStart"/>
      <w:r w:rsidRPr="006B2BE0">
        <w:t>је</w:t>
      </w:r>
      <w:proofErr w:type="spellEnd"/>
      <w:r w:rsidRPr="006B2BE0">
        <w:t xml:space="preserve"> </w:t>
      </w:r>
      <w:proofErr w:type="spellStart"/>
      <w:r w:rsidRPr="006B2BE0">
        <w:t>оспореним</w:t>
      </w:r>
      <w:proofErr w:type="spellEnd"/>
      <w:r w:rsidRPr="006B2BE0">
        <w:t xml:space="preserve"> </w:t>
      </w:r>
      <w:r>
        <w:rPr>
          <w:lang w:val="sr-Cyrl-CS"/>
        </w:rPr>
        <w:t>пресудама</w:t>
      </w:r>
      <w:r w:rsidRPr="006B2BE0">
        <w:t xml:space="preserve"> </w:t>
      </w:r>
      <w:proofErr w:type="spellStart"/>
      <w:r w:rsidRPr="006B2BE0">
        <w:t>подносилац</w:t>
      </w:r>
      <w:proofErr w:type="spellEnd"/>
      <w:r w:rsidRPr="006B2BE0">
        <w:t xml:space="preserve"> </w:t>
      </w:r>
      <w:proofErr w:type="spellStart"/>
      <w:r w:rsidRPr="006B2BE0">
        <w:t>уставне</w:t>
      </w:r>
      <w:proofErr w:type="spellEnd"/>
      <w:r w:rsidRPr="006B2BE0">
        <w:t xml:space="preserve"> </w:t>
      </w:r>
      <w:proofErr w:type="spellStart"/>
      <w:r w:rsidRPr="006B2BE0">
        <w:t>жалбе</w:t>
      </w:r>
      <w:proofErr w:type="spellEnd"/>
      <w:r w:rsidRPr="006B2BE0">
        <w:t xml:space="preserve"> </w:t>
      </w:r>
      <w:proofErr w:type="spellStart"/>
      <w:r w:rsidRPr="006B2BE0">
        <w:t>н</w:t>
      </w:r>
      <w:r>
        <w:t>а</w:t>
      </w:r>
      <w:proofErr w:type="spellEnd"/>
      <w:r>
        <w:t xml:space="preserve"> </w:t>
      </w:r>
      <w:proofErr w:type="spellStart"/>
      <w:r>
        <w:t>било</w:t>
      </w:r>
      <w:proofErr w:type="spellEnd"/>
      <w:r>
        <w:t xml:space="preserve"> </w:t>
      </w:r>
      <w:proofErr w:type="spellStart"/>
      <w:r>
        <w:t>који</w:t>
      </w:r>
      <w:proofErr w:type="spellEnd"/>
      <w:r>
        <w:t xml:space="preserve"> </w:t>
      </w:r>
      <w:proofErr w:type="spellStart"/>
      <w:r>
        <w:t>начин</w:t>
      </w:r>
      <w:proofErr w:type="spellEnd"/>
      <w:r>
        <w:t xml:space="preserve"> </w:t>
      </w:r>
      <w:proofErr w:type="spellStart"/>
      <w:r>
        <w:t>дискриминисан</w:t>
      </w:r>
      <w:proofErr w:type="spellEnd"/>
      <w:r>
        <w:rPr>
          <w:lang w:val="sr-Cyrl-CS"/>
        </w:rPr>
        <w:t>.</w:t>
      </w:r>
      <w:proofErr w:type="gramEnd"/>
      <w:r w:rsidRPr="006B2BE0">
        <w:t xml:space="preserve"> </w:t>
      </w:r>
      <w:proofErr w:type="gramStart"/>
      <w:r w:rsidRPr="006B2BE0">
        <w:t xml:space="preserve">У </w:t>
      </w:r>
      <w:proofErr w:type="spellStart"/>
      <w:r w:rsidRPr="006B2BE0">
        <w:t>уставној</w:t>
      </w:r>
      <w:proofErr w:type="spellEnd"/>
      <w:r w:rsidRPr="006B2BE0">
        <w:t xml:space="preserve"> </w:t>
      </w:r>
      <w:proofErr w:type="spellStart"/>
      <w:r w:rsidRPr="006B2BE0">
        <w:t>жалби</w:t>
      </w:r>
      <w:proofErr w:type="spellEnd"/>
      <w:r w:rsidRPr="006B2BE0">
        <w:t xml:space="preserve"> </w:t>
      </w:r>
      <w:proofErr w:type="spellStart"/>
      <w:r w:rsidRPr="006B2BE0">
        <w:t>нису</w:t>
      </w:r>
      <w:proofErr w:type="spellEnd"/>
      <w:r w:rsidRPr="006B2BE0">
        <w:t xml:space="preserve"> </w:t>
      </w:r>
      <w:proofErr w:type="spellStart"/>
      <w:r w:rsidRPr="006B2BE0">
        <w:t>пружени</w:t>
      </w:r>
      <w:proofErr w:type="spellEnd"/>
      <w:r w:rsidRPr="006B2BE0">
        <w:t xml:space="preserve"> </w:t>
      </w:r>
      <w:proofErr w:type="spellStart"/>
      <w:r w:rsidRPr="006B2BE0">
        <w:t>докази</w:t>
      </w:r>
      <w:proofErr w:type="spellEnd"/>
      <w:r w:rsidRPr="006B2BE0">
        <w:t xml:space="preserve"> </w:t>
      </w:r>
      <w:proofErr w:type="spellStart"/>
      <w:r w:rsidRPr="006B2BE0">
        <w:t>да</w:t>
      </w:r>
      <w:proofErr w:type="spellEnd"/>
      <w:r w:rsidRPr="006B2BE0">
        <w:t xml:space="preserve"> </w:t>
      </w:r>
      <w:proofErr w:type="spellStart"/>
      <w:r w:rsidRPr="006B2BE0">
        <w:t>је</w:t>
      </w:r>
      <w:proofErr w:type="spellEnd"/>
      <w:r w:rsidRPr="006B2BE0">
        <w:t xml:space="preserve"> </w:t>
      </w:r>
      <w:proofErr w:type="spellStart"/>
      <w:r w:rsidRPr="006B2BE0">
        <w:t>подносиоцу</w:t>
      </w:r>
      <w:proofErr w:type="spellEnd"/>
      <w:r w:rsidRPr="006B2BE0">
        <w:t xml:space="preserve"> </w:t>
      </w:r>
      <w:proofErr w:type="spellStart"/>
      <w:r w:rsidRPr="006B2BE0">
        <w:t>уставне</w:t>
      </w:r>
      <w:proofErr w:type="spellEnd"/>
      <w:r w:rsidRPr="006B2BE0">
        <w:t xml:space="preserve"> </w:t>
      </w:r>
      <w:proofErr w:type="spellStart"/>
      <w:r w:rsidRPr="006B2BE0">
        <w:t>жалбе</w:t>
      </w:r>
      <w:proofErr w:type="spellEnd"/>
      <w:r w:rsidRPr="006B2BE0">
        <w:t xml:space="preserve"> </w:t>
      </w:r>
      <w:proofErr w:type="spellStart"/>
      <w:r w:rsidRPr="006B2BE0">
        <w:t>због</w:t>
      </w:r>
      <w:proofErr w:type="spellEnd"/>
      <w:r w:rsidRPr="006B2BE0">
        <w:t xml:space="preserve"> </w:t>
      </w:r>
      <w:proofErr w:type="spellStart"/>
      <w:r w:rsidRPr="006B2BE0">
        <w:t>неког</w:t>
      </w:r>
      <w:proofErr w:type="spellEnd"/>
      <w:r w:rsidRPr="006B2BE0">
        <w:t xml:space="preserve"> </w:t>
      </w:r>
      <w:proofErr w:type="spellStart"/>
      <w:r w:rsidRPr="006B2BE0">
        <w:t>његовог</w:t>
      </w:r>
      <w:proofErr w:type="spellEnd"/>
      <w:r w:rsidRPr="006B2BE0">
        <w:t xml:space="preserve"> </w:t>
      </w:r>
      <w:proofErr w:type="spellStart"/>
      <w:r w:rsidRPr="006B2BE0">
        <w:t>личног</w:t>
      </w:r>
      <w:proofErr w:type="spellEnd"/>
      <w:r w:rsidRPr="006B2BE0">
        <w:t xml:space="preserve"> </w:t>
      </w:r>
      <w:proofErr w:type="spellStart"/>
      <w:r w:rsidRPr="006B2BE0">
        <w:t>својства</w:t>
      </w:r>
      <w:proofErr w:type="spellEnd"/>
      <w:r w:rsidRPr="006B2BE0">
        <w:t xml:space="preserve"> </w:t>
      </w:r>
      <w:proofErr w:type="spellStart"/>
      <w:r w:rsidRPr="006B2BE0">
        <w:t>повређено</w:t>
      </w:r>
      <w:proofErr w:type="spellEnd"/>
      <w:r w:rsidRPr="006B2BE0">
        <w:t xml:space="preserve"> </w:t>
      </w:r>
      <w:proofErr w:type="spellStart"/>
      <w:r w:rsidRPr="006B2BE0">
        <w:t>људско</w:t>
      </w:r>
      <w:proofErr w:type="spellEnd"/>
      <w:r w:rsidRPr="006B2BE0">
        <w:t xml:space="preserve"> </w:t>
      </w:r>
      <w:proofErr w:type="spellStart"/>
      <w:r w:rsidRPr="006B2BE0">
        <w:t>или</w:t>
      </w:r>
      <w:proofErr w:type="spellEnd"/>
      <w:r w:rsidRPr="006B2BE0">
        <w:t xml:space="preserve"> </w:t>
      </w:r>
      <w:proofErr w:type="spellStart"/>
      <w:r w:rsidRPr="006B2BE0">
        <w:t>мањинско</w:t>
      </w:r>
      <w:proofErr w:type="spellEnd"/>
      <w:r w:rsidRPr="006B2BE0">
        <w:t xml:space="preserve"> </w:t>
      </w:r>
      <w:proofErr w:type="spellStart"/>
      <w:r w:rsidRPr="006B2BE0">
        <w:t>право</w:t>
      </w:r>
      <w:proofErr w:type="spellEnd"/>
      <w:r w:rsidRPr="006B2BE0">
        <w:t xml:space="preserve"> </w:t>
      </w:r>
      <w:proofErr w:type="spellStart"/>
      <w:r w:rsidRPr="006B2BE0">
        <w:t>зајемчено</w:t>
      </w:r>
      <w:proofErr w:type="spellEnd"/>
      <w:r w:rsidRPr="006B2BE0">
        <w:t xml:space="preserve"> </w:t>
      </w:r>
      <w:proofErr w:type="spellStart"/>
      <w:r w:rsidRPr="006B2BE0">
        <w:t>Уставом</w:t>
      </w:r>
      <w:proofErr w:type="spellEnd"/>
      <w:r w:rsidRPr="006B2BE0">
        <w:t xml:space="preserve">, </w:t>
      </w:r>
      <w:proofErr w:type="spellStart"/>
      <w:r w:rsidRPr="006B2BE0">
        <w:t>што</w:t>
      </w:r>
      <w:proofErr w:type="spellEnd"/>
      <w:r w:rsidRPr="006B2BE0">
        <w:t xml:space="preserve"> </w:t>
      </w:r>
      <w:proofErr w:type="spellStart"/>
      <w:r w:rsidRPr="006B2BE0">
        <w:t>је</w:t>
      </w:r>
      <w:proofErr w:type="spellEnd"/>
      <w:r w:rsidRPr="006B2BE0">
        <w:t xml:space="preserve"> </w:t>
      </w:r>
      <w:proofErr w:type="spellStart"/>
      <w:r w:rsidRPr="006B2BE0">
        <w:t>неопходна</w:t>
      </w:r>
      <w:proofErr w:type="spellEnd"/>
      <w:r w:rsidRPr="006B2BE0">
        <w:t xml:space="preserve"> </w:t>
      </w:r>
      <w:proofErr w:type="spellStart"/>
      <w:r w:rsidRPr="006B2BE0">
        <w:t>претпоставка</w:t>
      </w:r>
      <w:proofErr w:type="spellEnd"/>
      <w:r w:rsidRPr="006B2BE0">
        <w:t xml:space="preserve"> </w:t>
      </w:r>
      <w:proofErr w:type="spellStart"/>
      <w:r w:rsidRPr="006B2BE0">
        <w:t>да</w:t>
      </w:r>
      <w:proofErr w:type="spellEnd"/>
      <w:r w:rsidRPr="006B2BE0">
        <w:t xml:space="preserve"> </w:t>
      </w:r>
      <w:proofErr w:type="spellStart"/>
      <w:r w:rsidRPr="006B2BE0">
        <w:t>би</w:t>
      </w:r>
      <w:proofErr w:type="spellEnd"/>
      <w:r w:rsidRPr="006B2BE0">
        <w:t xml:space="preserve"> </w:t>
      </w:r>
      <w:proofErr w:type="spellStart"/>
      <w:r w:rsidRPr="006B2BE0">
        <w:t>се</w:t>
      </w:r>
      <w:proofErr w:type="spellEnd"/>
      <w:r w:rsidRPr="006B2BE0">
        <w:t xml:space="preserve"> </w:t>
      </w:r>
      <w:proofErr w:type="spellStart"/>
      <w:r w:rsidRPr="006B2BE0">
        <w:t>могла</w:t>
      </w:r>
      <w:proofErr w:type="spellEnd"/>
      <w:r w:rsidRPr="006B2BE0">
        <w:t xml:space="preserve"> </w:t>
      </w:r>
      <w:proofErr w:type="spellStart"/>
      <w:r w:rsidRPr="006B2BE0">
        <w:t>утврдити</w:t>
      </w:r>
      <w:proofErr w:type="spellEnd"/>
      <w:r w:rsidRPr="006B2BE0">
        <w:t xml:space="preserve"> </w:t>
      </w:r>
      <w:proofErr w:type="spellStart"/>
      <w:r w:rsidRPr="006B2BE0">
        <w:t>повреда</w:t>
      </w:r>
      <w:proofErr w:type="spellEnd"/>
      <w:r w:rsidRPr="006B2BE0">
        <w:t xml:space="preserve"> </w:t>
      </w:r>
      <w:proofErr w:type="spellStart"/>
      <w:r w:rsidRPr="006B2BE0">
        <w:t>уставног</w:t>
      </w:r>
      <w:proofErr w:type="spellEnd"/>
      <w:r w:rsidRPr="006B2BE0">
        <w:t xml:space="preserve"> </w:t>
      </w:r>
      <w:proofErr w:type="spellStart"/>
      <w:r w:rsidRPr="006B2BE0">
        <w:t>начела</w:t>
      </w:r>
      <w:proofErr w:type="spellEnd"/>
      <w:r w:rsidRPr="006B2BE0">
        <w:t xml:space="preserve"> </w:t>
      </w:r>
      <w:proofErr w:type="spellStart"/>
      <w:r w:rsidRPr="006B2BE0">
        <w:t>забране</w:t>
      </w:r>
      <w:proofErr w:type="spellEnd"/>
      <w:r w:rsidRPr="006B2BE0">
        <w:t xml:space="preserve"> </w:t>
      </w:r>
      <w:proofErr w:type="spellStart"/>
      <w:r w:rsidRPr="006B2BE0">
        <w:t>дискриминације</w:t>
      </w:r>
      <w:proofErr w:type="spellEnd"/>
      <w:r w:rsidRPr="006B2BE0">
        <w:t>.</w:t>
      </w:r>
      <w:proofErr w:type="gramEnd"/>
      <w:r w:rsidRPr="006B2BE0">
        <w:t xml:space="preserve"> </w:t>
      </w:r>
      <w:proofErr w:type="spellStart"/>
      <w:proofErr w:type="gramStart"/>
      <w:r w:rsidRPr="006B2BE0">
        <w:t>Стога</w:t>
      </w:r>
      <w:proofErr w:type="spellEnd"/>
      <w:r w:rsidRPr="006B2BE0">
        <w:t xml:space="preserve"> </w:t>
      </w:r>
      <w:proofErr w:type="spellStart"/>
      <w:r w:rsidRPr="006B2BE0">
        <w:t>је</w:t>
      </w:r>
      <w:proofErr w:type="spellEnd"/>
      <w:r w:rsidRPr="006B2BE0">
        <w:t xml:space="preserve"> </w:t>
      </w:r>
      <w:proofErr w:type="spellStart"/>
      <w:r w:rsidRPr="006B2BE0">
        <w:t>Уставни</w:t>
      </w:r>
      <w:proofErr w:type="spellEnd"/>
      <w:r w:rsidRPr="006B2BE0">
        <w:t xml:space="preserve"> </w:t>
      </w:r>
      <w:proofErr w:type="spellStart"/>
      <w:r w:rsidRPr="006B2BE0">
        <w:t>суд</w:t>
      </w:r>
      <w:proofErr w:type="spellEnd"/>
      <w:r w:rsidRPr="006B2BE0">
        <w:t xml:space="preserve">, </w:t>
      </w:r>
      <w:proofErr w:type="spellStart"/>
      <w:r w:rsidRPr="006B2BE0">
        <w:t>сагласно</w:t>
      </w:r>
      <w:proofErr w:type="spellEnd"/>
      <w:r w:rsidRPr="006B2BE0">
        <w:t xml:space="preserve"> </w:t>
      </w:r>
      <w:proofErr w:type="spellStart"/>
      <w:r w:rsidRPr="006B2BE0">
        <w:t>одредби</w:t>
      </w:r>
      <w:proofErr w:type="spellEnd"/>
      <w:r w:rsidRPr="006B2BE0">
        <w:t xml:space="preserve"> </w:t>
      </w:r>
      <w:proofErr w:type="spellStart"/>
      <w:r w:rsidRPr="006B2BE0">
        <w:t>члана</w:t>
      </w:r>
      <w:proofErr w:type="spellEnd"/>
      <w:r w:rsidRPr="006B2BE0">
        <w:t xml:space="preserve"> 36.</w:t>
      </w:r>
      <w:proofErr w:type="gramEnd"/>
      <w:r w:rsidRPr="006B2BE0">
        <w:t xml:space="preserve"> </w:t>
      </w:r>
      <w:proofErr w:type="spellStart"/>
      <w:proofErr w:type="gramStart"/>
      <w:r w:rsidRPr="006B2BE0">
        <w:t>став</w:t>
      </w:r>
      <w:proofErr w:type="spellEnd"/>
      <w:proofErr w:type="gramEnd"/>
      <w:r w:rsidRPr="006B2BE0">
        <w:t xml:space="preserve"> 1. </w:t>
      </w:r>
      <w:proofErr w:type="spellStart"/>
      <w:proofErr w:type="gramStart"/>
      <w:r w:rsidRPr="006B2BE0">
        <w:t>тачка</w:t>
      </w:r>
      <w:proofErr w:type="spellEnd"/>
      <w:proofErr w:type="gramEnd"/>
      <w:r w:rsidRPr="006B2BE0">
        <w:t xml:space="preserve"> 7) </w:t>
      </w:r>
      <w:proofErr w:type="spellStart"/>
      <w:r w:rsidRPr="006B2BE0">
        <w:t>Закона</w:t>
      </w:r>
      <w:proofErr w:type="spellEnd"/>
      <w:r w:rsidRPr="006B2BE0">
        <w:t xml:space="preserve"> о </w:t>
      </w:r>
      <w:proofErr w:type="spellStart"/>
      <w:r w:rsidRPr="006B2BE0">
        <w:t>Уставном</w:t>
      </w:r>
      <w:proofErr w:type="spellEnd"/>
      <w:r w:rsidRPr="006B2BE0">
        <w:t xml:space="preserve"> </w:t>
      </w:r>
      <w:proofErr w:type="spellStart"/>
      <w:r w:rsidRPr="006B2BE0">
        <w:t>суду</w:t>
      </w:r>
      <w:proofErr w:type="spellEnd"/>
      <w:r w:rsidRPr="006B2BE0">
        <w:t xml:space="preserve">, </w:t>
      </w:r>
      <w:proofErr w:type="spellStart"/>
      <w:r w:rsidRPr="006B2BE0">
        <w:t>уставну</w:t>
      </w:r>
      <w:proofErr w:type="spellEnd"/>
      <w:r w:rsidRPr="006B2BE0">
        <w:t xml:space="preserve"> </w:t>
      </w:r>
      <w:proofErr w:type="spellStart"/>
      <w:r w:rsidRPr="006B2BE0">
        <w:t>жалбу</w:t>
      </w:r>
      <w:proofErr w:type="spellEnd"/>
      <w:r w:rsidRPr="006B2BE0">
        <w:t xml:space="preserve"> у </w:t>
      </w:r>
      <w:proofErr w:type="spellStart"/>
      <w:r w:rsidRPr="006B2BE0">
        <w:t>овом</w:t>
      </w:r>
      <w:proofErr w:type="spellEnd"/>
      <w:r w:rsidRPr="006B2BE0">
        <w:t xml:space="preserve"> </w:t>
      </w:r>
      <w:proofErr w:type="spellStart"/>
      <w:r w:rsidRPr="006B2BE0">
        <w:t>делу</w:t>
      </w:r>
      <w:proofErr w:type="spellEnd"/>
      <w:r w:rsidRPr="006B2BE0">
        <w:t xml:space="preserve"> </w:t>
      </w:r>
      <w:proofErr w:type="spellStart"/>
      <w:r w:rsidRPr="006B2BE0">
        <w:t>одбацио</w:t>
      </w:r>
      <w:proofErr w:type="spellEnd"/>
      <w:r w:rsidRPr="006B2BE0">
        <w:t xml:space="preserve"> и </w:t>
      </w:r>
      <w:proofErr w:type="spellStart"/>
      <w:r w:rsidRPr="006B2BE0">
        <w:t>одлучио</w:t>
      </w:r>
      <w:proofErr w:type="spellEnd"/>
      <w:r w:rsidRPr="006B2BE0">
        <w:t xml:space="preserve"> </w:t>
      </w:r>
      <w:proofErr w:type="spellStart"/>
      <w:r w:rsidRPr="006B2BE0">
        <w:t>као</w:t>
      </w:r>
      <w:proofErr w:type="spellEnd"/>
      <w:r w:rsidRPr="006B2BE0">
        <w:t xml:space="preserve"> у </w:t>
      </w:r>
      <w:r w:rsidRPr="006B2BE0">
        <w:rPr>
          <w:lang w:val="sr-Cyrl-CS"/>
        </w:rPr>
        <w:t>трећем</w:t>
      </w:r>
      <w:r w:rsidRPr="006B2BE0">
        <w:t xml:space="preserve"> </w:t>
      </w:r>
      <w:proofErr w:type="spellStart"/>
      <w:r w:rsidRPr="006B2BE0">
        <w:t>делу</w:t>
      </w:r>
      <w:proofErr w:type="spellEnd"/>
      <w:r w:rsidRPr="006B2BE0">
        <w:t xml:space="preserve"> </w:t>
      </w:r>
      <w:proofErr w:type="spellStart"/>
      <w:r w:rsidRPr="006B2BE0">
        <w:t>тачке</w:t>
      </w:r>
      <w:proofErr w:type="spellEnd"/>
      <w:r w:rsidRPr="006B2BE0">
        <w:t xml:space="preserve"> 1. </w:t>
      </w:r>
      <w:proofErr w:type="spellStart"/>
      <w:proofErr w:type="gramStart"/>
      <w:r w:rsidRPr="006B2BE0">
        <w:t>изреке</w:t>
      </w:r>
      <w:proofErr w:type="spellEnd"/>
      <w:proofErr w:type="gramEnd"/>
      <w:r w:rsidRPr="006B2BE0">
        <w:t xml:space="preserve">, </w:t>
      </w:r>
      <w:proofErr w:type="spellStart"/>
      <w:r w:rsidRPr="006B2BE0">
        <w:t>јер</w:t>
      </w:r>
      <w:proofErr w:type="spellEnd"/>
      <w:r w:rsidRPr="006B2BE0">
        <w:t xml:space="preserve"> </w:t>
      </w:r>
      <w:proofErr w:type="spellStart"/>
      <w:r w:rsidRPr="006B2BE0">
        <w:t>нису</w:t>
      </w:r>
      <w:proofErr w:type="spellEnd"/>
      <w:r w:rsidRPr="006B2BE0">
        <w:t xml:space="preserve"> </w:t>
      </w:r>
      <w:proofErr w:type="spellStart"/>
      <w:r w:rsidRPr="006B2BE0">
        <w:t>испуњене</w:t>
      </w:r>
      <w:proofErr w:type="spellEnd"/>
      <w:r w:rsidRPr="006B2BE0">
        <w:t xml:space="preserve"> </w:t>
      </w:r>
      <w:proofErr w:type="spellStart"/>
      <w:r w:rsidRPr="006B2BE0">
        <w:t>Уставом</w:t>
      </w:r>
      <w:proofErr w:type="spellEnd"/>
      <w:r w:rsidRPr="006B2BE0">
        <w:t xml:space="preserve"> и </w:t>
      </w:r>
      <w:proofErr w:type="spellStart"/>
      <w:r w:rsidRPr="006B2BE0">
        <w:t>Законом</w:t>
      </w:r>
      <w:proofErr w:type="spellEnd"/>
      <w:r w:rsidRPr="006B2BE0">
        <w:t xml:space="preserve"> </w:t>
      </w:r>
      <w:proofErr w:type="spellStart"/>
      <w:r w:rsidRPr="006B2BE0">
        <w:t>утврђене</w:t>
      </w:r>
      <w:proofErr w:type="spellEnd"/>
      <w:r w:rsidRPr="006B2BE0">
        <w:t xml:space="preserve"> </w:t>
      </w:r>
      <w:proofErr w:type="spellStart"/>
      <w:r w:rsidRPr="006B2BE0">
        <w:t>претпоставке</w:t>
      </w:r>
      <w:proofErr w:type="spellEnd"/>
      <w:r w:rsidRPr="006B2BE0">
        <w:t xml:space="preserve"> </w:t>
      </w:r>
      <w:proofErr w:type="spellStart"/>
      <w:r w:rsidRPr="006B2BE0">
        <w:t>за</w:t>
      </w:r>
      <w:proofErr w:type="spellEnd"/>
      <w:r w:rsidRPr="006B2BE0">
        <w:t xml:space="preserve"> </w:t>
      </w:r>
      <w:proofErr w:type="spellStart"/>
      <w:r w:rsidRPr="006B2BE0">
        <w:t>вођење</w:t>
      </w:r>
      <w:proofErr w:type="spellEnd"/>
      <w:r w:rsidRPr="006B2BE0">
        <w:t xml:space="preserve"> </w:t>
      </w:r>
      <w:proofErr w:type="spellStart"/>
      <w:r w:rsidRPr="006B2BE0">
        <w:t>поступка</w:t>
      </w:r>
      <w:proofErr w:type="spellEnd"/>
      <w:r w:rsidRPr="006B2BE0">
        <w:t xml:space="preserve"> и </w:t>
      </w:r>
      <w:proofErr w:type="spellStart"/>
      <w:r w:rsidRPr="006B2BE0">
        <w:t>одлучивање</w:t>
      </w:r>
      <w:proofErr w:type="spellEnd"/>
    </w:p>
    <w:p w:rsidR="00054B2E" w:rsidRPr="00882D49" w:rsidRDefault="00054B2E" w:rsidP="003A2153">
      <w:pPr>
        <w:ind w:firstLine="1418"/>
        <w:rPr>
          <w:lang w:val="sr-Cyrl-CS"/>
        </w:rPr>
      </w:pPr>
      <w:r>
        <w:rPr>
          <w:lang w:val="sr-Cyrl-CS"/>
        </w:rPr>
        <w:t>9</w:t>
      </w:r>
      <w:r w:rsidRPr="00882D49">
        <w:rPr>
          <w:lang w:val="sr-Cyrl-CS"/>
        </w:rPr>
        <w:t>. На основу свега изложеног и одредаба  члана 42б став 1.  тачка 1) и члана 45. тачка 9) Закона о Уставном суду, Уставни суд је донео Одлуку као у изреци.</w:t>
      </w:r>
    </w:p>
    <w:p w:rsidR="00054B2E" w:rsidRDefault="00054B2E" w:rsidP="0068089E">
      <w:pPr>
        <w:tabs>
          <w:tab w:val="clear" w:pos="1440"/>
        </w:tabs>
        <w:autoSpaceDE w:val="0"/>
        <w:autoSpaceDN w:val="0"/>
        <w:adjustRightInd w:val="0"/>
        <w:ind w:firstLine="720"/>
        <w:rPr>
          <w:lang w:val="sr-Cyrl-CS"/>
        </w:rPr>
      </w:pPr>
    </w:p>
    <w:p w:rsidR="00E211D1" w:rsidRDefault="00E211D1" w:rsidP="0068089E">
      <w:pPr>
        <w:tabs>
          <w:tab w:val="clear" w:pos="1440"/>
        </w:tabs>
        <w:autoSpaceDE w:val="0"/>
        <w:autoSpaceDN w:val="0"/>
        <w:adjustRightInd w:val="0"/>
        <w:ind w:firstLine="720"/>
        <w:rPr>
          <w:lang w:val="sr-Cyrl-CS"/>
        </w:rPr>
      </w:pPr>
    </w:p>
    <w:p w:rsidR="00054B2E" w:rsidRDefault="00054B2E" w:rsidP="006D51D1">
      <w:pPr>
        <w:tabs>
          <w:tab w:val="left" w:pos="4440"/>
        </w:tabs>
        <w:ind w:left="4320"/>
        <w:jc w:val="center"/>
        <w:rPr>
          <w:color w:val="000000"/>
          <w:lang w:val="sr-Cyrl-CS"/>
        </w:rPr>
      </w:pPr>
      <w:r>
        <w:rPr>
          <w:color w:val="000000"/>
          <w:lang w:val="sr-Cyrl-CS"/>
        </w:rPr>
        <w:t xml:space="preserve">           ПРЕДСЕДНИК ВЕЋА</w:t>
      </w:r>
    </w:p>
    <w:p w:rsidR="00054B2E" w:rsidRPr="003D6701" w:rsidRDefault="00054B2E" w:rsidP="006D51D1">
      <w:pPr>
        <w:tabs>
          <w:tab w:val="left" w:pos="4440"/>
        </w:tabs>
        <w:ind w:left="4320"/>
        <w:jc w:val="center"/>
        <w:rPr>
          <w:color w:val="000000"/>
          <w:lang w:val="sr-Cyrl-CS"/>
        </w:rPr>
      </w:pPr>
    </w:p>
    <w:p w:rsidR="00054B2E" w:rsidRDefault="00054B2E" w:rsidP="006D51D1">
      <w:pPr>
        <w:tabs>
          <w:tab w:val="left" w:pos="0"/>
        </w:tabs>
        <w:ind w:left="4320"/>
        <w:jc w:val="center"/>
        <w:rPr>
          <w:color w:val="000000"/>
          <w:lang w:val="sr-Cyrl-CS"/>
        </w:rPr>
      </w:pPr>
      <w:r>
        <w:rPr>
          <w:color w:val="000000"/>
          <w:lang w:val="sr-Cyrl-CS"/>
        </w:rPr>
        <w:t xml:space="preserve">           др Драгиша Б. Слијепчевић</w:t>
      </w:r>
    </w:p>
    <w:p w:rsidR="00054B2E" w:rsidRDefault="00054B2E" w:rsidP="006D51D1">
      <w:pPr>
        <w:tabs>
          <w:tab w:val="left" w:pos="0"/>
        </w:tabs>
        <w:ind w:left="4320"/>
        <w:jc w:val="center"/>
        <w:rPr>
          <w:color w:val="000000"/>
          <w:lang w:val="sr-Cyrl-CS"/>
        </w:rPr>
      </w:pPr>
    </w:p>
    <w:p w:rsidR="00054B2E" w:rsidRPr="00882D49" w:rsidRDefault="00054B2E" w:rsidP="0068089E">
      <w:pPr>
        <w:tabs>
          <w:tab w:val="clear" w:pos="1440"/>
        </w:tabs>
        <w:autoSpaceDE w:val="0"/>
        <w:autoSpaceDN w:val="0"/>
        <w:adjustRightInd w:val="0"/>
        <w:ind w:firstLine="720"/>
        <w:rPr>
          <w:lang w:val="sr-Cyrl-CS"/>
        </w:rPr>
      </w:pPr>
      <w:r w:rsidRPr="00882D49">
        <w:rPr>
          <w:lang w:val="sr-Cyrl-CS"/>
        </w:rPr>
        <w:t xml:space="preserve"> </w:t>
      </w:r>
    </w:p>
    <w:p w:rsidR="00054B2E" w:rsidRDefault="00054B2E" w:rsidP="0068089E">
      <w:pPr>
        <w:rPr>
          <w:lang w:val="sr-Cyrl-CS"/>
        </w:rPr>
      </w:pPr>
      <w:r>
        <w:rPr>
          <w:lang w:val="sr-Cyrl-CS"/>
        </w:rPr>
        <w:tab/>
      </w:r>
      <w:r w:rsidRPr="00BD1C67">
        <w:rPr>
          <w:lang w:val="sr-Cyrl-CS"/>
        </w:rPr>
        <w:t xml:space="preserve"> </w:t>
      </w:r>
    </w:p>
    <w:p w:rsidR="00054B2E" w:rsidRPr="00882D49" w:rsidRDefault="00054B2E" w:rsidP="0068089E">
      <w:pPr>
        <w:rPr>
          <w:lang w:val="sr-Cyrl-CS"/>
        </w:rPr>
      </w:pPr>
    </w:p>
    <w:p w:rsidR="00054B2E" w:rsidRDefault="00054B2E"/>
    <w:p w:rsidR="00054B2E" w:rsidRDefault="00054B2E"/>
    <w:p w:rsidR="00054B2E" w:rsidRDefault="00054B2E"/>
    <w:p w:rsidR="00054B2E" w:rsidRDefault="00054B2E"/>
    <w:p w:rsidR="00E211D1" w:rsidRDefault="00E211D1"/>
    <w:p w:rsidR="00E211D1" w:rsidRDefault="00E211D1"/>
    <w:p w:rsidR="00E211D1" w:rsidRDefault="00E211D1"/>
    <w:p w:rsidR="00E211D1" w:rsidRDefault="00E211D1"/>
    <w:p w:rsidR="00E211D1" w:rsidRDefault="00E211D1"/>
    <w:p w:rsidR="00E211D1" w:rsidRDefault="00E211D1"/>
    <w:p w:rsidR="00E211D1" w:rsidRPr="00E211D1" w:rsidRDefault="00E211D1">
      <w:proofErr w:type="spellStart"/>
      <w:proofErr w:type="gramStart"/>
      <w:r>
        <w:t>см</w:t>
      </w:r>
      <w:proofErr w:type="spellEnd"/>
      <w:proofErr w:type="gramEnd"/>
    </w:p>
    <w:p w:rsidR="00054B2E" w:rsidRDefault="00054B2E"/>
    <w:p w:rsidR="00054B2E" w:rsidRPr="002401C8" w:rsidRDefault="00054B2E">
      <w:pPr>
        <w:rPr>
          <w:lang w:val="sr-Cyrl-CS"/>
        </w:rPr>
      </w:pPr>
    </w:p>
    <w:sectPr w:rsidR="00054B2E" w:rsidRPr="002401C8" w:rsidSect="0068089E">
      <w:headerReference w:type="even" r:id="rId8"/>
      <w:headerReference w:type="default" r:id="rId9"/>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B1B" w:rsidRDefault="005A7B1B">
      <w:r>
        <w:separator/>
      </w:r>
    </w:p>
  </w:endnote>
  <w:endnote w:type="continuationSeparator" w:id="0">
    <w:p w:rsidR="005A7B1B" w:rsidRDefault="005A7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B1B" w:rsidRDefault="005A7B1B">
      <w:r>
        <w:separator/>
      </w:r>
    </w:p>
  </w:footnote>
  <w:footnote w:type="continuationSeparator" w:id="0">
    <w:p w:rsidR="005A7B1B" w:rsidRDefault="005A7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2E" w:rsidRDefault="000334F1" w:rsidP="0068089E">
    <w:pPr>
      <w:pStyle w:val="Header"/>
      <w:framePr w:wrap="around" w:vAnchor="text" w:hAnchor="margin" w:xAlign="center" w:y="1"/>
      <w:rPr>
        <w:rStyle w:val="PageNumber"/>
      </w:rPr>
    </w:pPr>
    <w:r>
      <w:rPr>
        <w:rStyle w:val="PageNumber"/>
      </w:rPr>
      <w:fldChar w:fldCharType="begin"/>
    </w:r>
    <w:r w:rsidR="00054B2E">
      <w:rPr>
        <w:rStyle w:val="PageNumber"/>
      </w:rPr>
      <w:instrText xml:space="preserve">PAGE  </w:instrText>
    </w:r>
    <w:r>
      <w:rPr>
        <w:rStyle w:val="PageNumber"/>
      </w:rPr>
      <w:fldChar w:fldCharType="end"/>
    </w:r>
  </w:p>
  <w:p w:rsidR="00054B2E" w:rsidRDefault="00054B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2E" w:rsidRDefault="000334F1" w:rsidP="0068089E">
    <w:pPr>
      <w:pStyle w:val="Header"/>
      <w:framePr w:wrap="around" w:vAnchor="text" w:hAnchor="margin" w:xAlign="center" w:y="1"/>
      <w:rPr>
        <w:rStyle w:val="PageNumber"/>
      </w:rPr>
    </w:pPr>
    <w:r>
      <w:rPr>
        <w:rStyle w:val="PageNumber"/>
      </w:rPr>
      <w:fldChar w:fldCharType="begin"/>
    </w:r>
    <w:r w:rsidR="00054B2E">
      <w:rPr>
        <w:rStyle w:val="PageNumber"/>
      </w:rPr>
      <w:instrText xml:space="preserve">PAGE  </w:instrText>
    </w:r>
    <w:r>
      <w:rPr>
        <w:rStyle w:val="PageNumber"/>
      </w:rPr>
      <w:fldChar w:fldCharType="separate"/>
    </w:r>
    <w:r w:rsidR="002344A5">
      <w:rPr>
        <w:rStyle w:val="PageNumber"/>
        <w:noProof/>
      </w:rPr>
      <w:t>6</w:t>
    </w:r>
    <w:r>
      <w:rPr>
        <w:rStyle w:val="PageNumber"/>
      </w:rPr>
      <w:fldChar w:fldCharType="end"/>
    </w:r>
  </w:p>
  <w:p w:rsidR="00054B2E" w:rsidRDefault="00054B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8089E"/>
    <w:rsid w:val="000154F3"/>
    <w:rsid w:val="000334F1"/>
    <w:rsid w:val="00054B2E"/>
    <w:rsid w:val="00075966"/>
    <w:rsid w:val="00082593"/>
    <w:rsid w:val="000825FD"/>
    <w:rsid w:val="00084EC4"/>
    <w:rsid w:val="000A2144"/>
    <w:rsid w:val="000A68AE"/>
    <w:rsid w:val="000B1467"/>
    <w:rsid w:val="000B45DE"/>
    <w:rsid w:val="000C1650"/>
    <w:rsid w:val="000D2055"/>
    <w:rsid w:val="000D2D4F"/>
    <w:rsid w:val="000D5041"/>
    <w:rsid w:val="000D585A"/>
    <w:rsid w:val="000E24B0"/>
    <w:rsid w:val="000E48D3"/>
    <w:rsid w:val="000F5F4A"/>
    <w:rsid w:val="00116D88"/>
    <w:rsid w:val="00124823"/>
    <w:rsid w:val="00143B9B"/>
    <w:rsid w:val="001624A9"/>
    <w:rsid w:val="001661FA"/>
    <w:rsid w:val="00167CAC"/>
    <w:rsid w:val="00183F40"/>
    <w:rsid w:val="00197EEB"/>
    <w:rsid w:val="001D721F"/>
    <w:rsid w:val="001E1D16"/>
    <w:rsid w:val="001E5C56"/>
    <w:rsid w:val="00203A8C"/>
    <w:rsid w:val="002344A5"/>
    <w:rsid w:val="002401C8"/>
    <w:rsid w:val="00252372"/>
    <w:rsid w:val="002779F8"/>
    <w:rsid w:val="002817D7"/>
    <w:rsid w:val="002A508B"/>
    <w:rsid w:val="002B3A15"/>
    <w:rsid w:val="002C3C53"/>
    <w:rsid w:val="002D2A92"/>
    <w:rsid w:val="002E58B8"/>
    <w:rsid w:val="002F7E9B"/>
    <w:rsid w:val="00301729"/>
    <w:rsid w:val="00303A36"/>
    <w:rsid w:val="00313A85"/>
    <w:rsid w:val="00326F26"/>
    <w:rsid w:val="00327F78"/>
    <w:rsid w:val="003430F1"/>
    <w:rsid w:val="00345827"/>
    <w:rsid w:val="003501AD"/>
    <w:rsid w:val="0035055B"/>
    <w:rsid w:val="00394908"/>
    <w:rsid w:val="003A2153"/>
    <w:rsid w:val="003D20B8"/>
    <w:rsid w:val="003D6701"/>
    <w:rsid w:val="003E3210"/>
    <w:rsid w:val="00400E75"/>
    <w:rsid w:val="0040542E"/>
    <w:rsid w:val="00405BD1"/>
    <w:rsid w:val="00407533"/>
    <w:rsid w:val="00413A37"/>
    <w:rsid w:val="00417413"/>
    <w:rsid w:val="00427F4A"/>
    <w:rsid w:val="00462957"/>
    <w:rsid w:val="0046668B"/>
    <w:rsid w:val="004714D9"/>
    <w:rsid w:val="00493441"/>
    <w:rsid w:val="004D0605"/>
    <w:rsid w:val="004D4C83"/>
    <w:rsid w:val="004E284A"/>
    <w:rsid w:val="004E7B45"/>
    <w:rsid w:val="004F7599"/>
    <w:rsid w:val="00500D53"/>
    <w:rsid w:val="0051038C"/>
    <w:rsid w:val="005308ED"/>
    <w:rsid w:val="00535D9E"/>
    <w:rsid w:val="005419B7"/>
    <w:rsid w:val="00544F24"/>
    <w:rsid w:val="00554D21"/>
    <w:rsid w:val="00567ACC"/>
    <w:rsid w:val="00586D3A"/>
    <w:rsid w:val="00596ED5"/>
    <w:rsid w:val="005A24A2"/>
    <w:rsid w:val="005A6B6E"/>
    <w:rsid w:val="005A7B1B"/>
    <w:rsid w:val="005B75B6"/>
    <w:rsid w:val="005D2A1F"/>
    <w:rsid w:val="005D6223"/>
    <w:rsid w:val="005E1A63"/>
    <w:rsid w:val="005E5B3B"/>
    <w:rsid w:val="005E6491"/>
    <w:rsid w:val="0061032D"/>
    <w:rsid w:val="006216BA"/>
    <w:rsid w:val="00624EAE"/>
    <w:rsid w:val="00643DBD"/>
    <w:rsid w:val="00645162"/>
    <w:rsid w:val="0064641B"/>
    <w:rsid w:val="00651E22"/>
    <w:rsid w:val="00674700"/>
    <w:rsid w:val="006776F2"/>
    <w:rsid w:val="0068089E"/>
    <w:rsid w:val="00687F3F"/>
    <w:rsid w:val="006939E4"/>
    <w:rsid w:val="006A04F6"/>
    <w:rsid w:val="006A70DC"/>
    <w:rsid w:val="006B2BE0"/>
    <w:rsid w:val="006D1CF7"/>
    <w:rsid w:val="006D51D1"/>
    <w:rsid w:val="006E0BF4"/>
    <w:rsid w:val="006E7B73"/>
    <w:rsid w:val="006F2CAC"/>
    <w:rsid w:val="006F3CE4"/>
    <w:rsid w:val="00700D4D"/>
    <w:rsid w:val="007154C4"/>
    <w:rsid w:val="007229F0"/>
    <w:rsid w:val="007322BD"/>
    <w:rsid w:val="00773E26"/>
    <w:rsid w:val="00777B87"/>
    <w:rsid w:val="007849D4"/>
    <w:rsid w:val="00784A93"/>
    <w:rsid w:val="007C60C5"/>
    <w:rsid w:val="007D3E4F"/>
    <w:rsid w:val="007F5EC1"/>
    <w:rsid w:val="0080750B"/>
    <w:rsid w:val="00812F49"/>
    <w:rsid w:val="00813002"/>
    <w:rsid w:val="00816ED1"/>
    <w:rsid w:val="008310C7"/>
    <w:rsid w:val="00871989"/>
    <w:rsid w:val="00882D49"/>
    <w:rsid w:val="00896A3C"/>
    <w:rsid w:val="008A11D1"/>
    <w:rsid w:val="008B1861"/>
    <w:rsid w:val="008B2CD9"/>
    <w:rsid w:val="008B7000"/>
    <w:rsid w:val="008B7E07"/>
    <w:rsid w:val="008D2059"/>
    <w:rsid w:val="008D2D7B"/>
    <w:rsid w:val="008D676D"/>
    <w:rsid w:val="008E0C69"/>
    <w:rsid w:val="008F2C79"/>
    <w:rsid w:val="009140C4"/>
    <w:rsid w:val="009223CA"/>
    <w:rsid w:val="00936FB6"/>
    <w:rsid w:val="009413CD"/>
    <w:rsid w:val="00943E7C"/>
    <w:rsid w:val="00967A15"/>
    <w:rsid w:val="00971D69"/>
    <w:rsid w:val="00983A59"/>
    <w:rsid w:val="00986895"/>
    <w:rsid w:val="009A2AD6"/>
    <w:rsid w:val="009A4FA5"/>
    <w:rsid w:val="009B147B"/>
    <w:rsid w:val="009B3FB4"/>
    <w:rsid w:val="009C20C3"/>
    <w:rsid w:val="009D40FF"/>
    <w:rsid w:val="009D5A50"/>
    <w:rsid w:val="00A22B66"/>
    <w:rsid w:val="00A36859"/>
    <w:rsid w:val="00A76AF9"/>
    <w:rsid w:val="00A9018E"/>
    <w:rsid w:val="00A92B7B"/>
    <w:rsid w:val="00AB4EDC"/>
    <w:rsid w:val="00AC2990"/>
    <w:rsid w:val="00AC3B2C"/>
    <w:rsid w:val="00AD7CD8"/>
    <w:rsid w:val="00B01D12"/>
    <w:rsid w:val="00B02E8E"/>
    <w:rsid w:val="00B136D9"/>
    <w:rsid w:val="00B15B11"/>
    <w:rsid w:val="00B248C1"/>
    <w:rsid w:val="00B373D0"/>
    <w:rsid w:val="00B541F7"/>
    <w:rsid w:val="00B5740A"/>
    <w:rsid w:val="00B82CE4"/>
    <w:rsid w:val="00BA74CB"/>
    <w:rsid w:val="00BB36C4"/>
    <w:rsid w:val="00BB4A38"/>
    <w:rsid w:val="00BB5A5F"/>
    <w:rsid w:val="00BC194B"/>
    <w:rsid w:val="00BD1C67"/>
    <w:rsid w:val="00BD6349"/>
    <w:rsid w:val="00C01486"/>
    <w:rsid w:val="00C06267"/>
    <w:rsid w:val="00C0672C"/>
    <w:rsid w:val="00C106F8"/>
    <w:rsid w:val="00C1793B"/>
    <w:rsid w:val="00C31F04"/>
    <w:rsid w:val="00C36E2D"/>
    <w:rsid w:val="00C40187"/>
    <w:rsid w:val="00C54843"/>
    <w:rsid w:val="00C61BB0"/>
    <w:rsid w:val="00C8071D"/>
    <w:rsid w:val="00CA0E10"/>
    <w:rsid w:val="00CC5D09"/>
    <w:rsid w:val="00CD141D"/>
    <w:rsid w:val="00CD449C"/>
    <w:rsid w:val="00D03527"/>
    <w:rsid w:val="00D1232D"/>
    <w:rsid w:val="00D130CD"/>
    <w:rsid w:val="00D2537D"/>
    <w:rsid w:val="00D27DC4"/>
    <w:rsid w:val="00D31559"/>
    <w:rsid w:val="00D37AA2"/>
    <w:rsid w:val="00D45AB0"/>
    <w:rsid w:val="00D60AD7"/>
    <w:rsid w:val="00D94F0A"/>
    <w:rsid w:val="00DA7C3D"/>
    <w:rsid w:val="00DC5C2E"/>
    <w:rsid w:val="00E211D1"/>
    <w:rsid w:val="00E44725"/>
    <w:rsid w:val="00E50237"/>
    <w:rsid w:val="00E51FEB"/>
    <w:rsid w:val="00E619D9"/>
    <w:rsid w:val="00E812E3"/>
    <w:rsid w:val="00E82B51"/>
    <w:rsid w:val="00E8720C"/>
    <w:rsid w:val="00EA5B99"/>
    <w:rsid w:val="00EA7059"/>
    <w:rsid w:val="00EB1222"/>
    <w:rsid w:val="00EC1E93"/>
    <w:rsid w:val="00ED44D0"/>
    <w:rsid w:val="00EE590C"/>
    <w:rsid w:val="00EF30DF"/>
    <w:rsid w:val="00EF519E"/>
    <w:rsid w:val="00F01F48"/>
    <w:rsid w:val="00F05B04"/>
    <w:rsid w:val="00F2741C"/>
    <w:rsid w:val="00F3023C"/>
    <w:rsid w:val="00F30819"/>
    <w:rsid w:val="00F347F0"/>
    <w:rsid w:val="00F45035"/>
    <w:rsid w:val="00F57CA3"/>
    <w:rsid w:val="00F7444B"/>
    <w:rsid w:val="00F77D14"/>
    <w:rsid w:val="00F829E2"/>
    <w:rsid w:val="00F84077"/>
    <w:rsid w:val="00F902DD"/>
    <w:rsid w:val="00F903FF"/>
    <w:rsid w:val="00F969B7"/>
    <w:rsid w:val="00FC59B0"/>
    <w:rsid w:val="00FC5DB4"/>
    <w:rsid w:val="00FE0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9E"/>
    <w:pPr>
      <w:tabs>
        <w:tab w:val="left" w:pos="1440"/>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089E"/>
    <w:pPr>
      <w:tabs>
        <w:tab w:val="clear" w:pos="1440"/>
        <w:tab w:val="center" w:pos="4320"/>
        <w:tab w:val="right" w:pos="8640"/>
      </w:tabs>
    </w:pPr>
  </w:style>
  <w:style w:type="character" w:customStyle="1" w:styleId="HeaderChar">
    <w:name w:val="Header Char"/>
    <w:basedOn w:val="DefaultParagraphFont"/>
    <w:link w:val="Header"/>
    <w:uiPriority w:val="99"/>
    <w:semiHidden/>
    <w:locked/>
    <w:rsid w:val="006A70DC"/>
    <w:rPr>
      <w:rFonts w:cs="Times New Roman"/>
      <w:sz w:val="24"/>
      <w:szCs w:val="24"/>
    </w:rPr>
  </w:style>
  <w:style w:type="character" w:styleId="PageNumber">
    <w:name w:val="page number"/>
    <w:basedOn w:val="DefaultParagraphFont"/>
    <w:uiPriority w:val="99"/>
    <w:rsid w:val="0068089E"/>
    <w:rPr>
      <w:rFonts w:cs="Times New Roman"/>
    </w:rPr>
  </w:style>
  <w:style w:type="character" w:customStyle="1" w:styleId="Style1Char">
    <w:name w:val="Style1 Char"/>
    <w:link w:val="Style1"/>
    <w:uiPriority w:val="99"/>
    <w:locked/>
    <w:rsid w:val="0068089E"/>
    <w:rPr>
      <w:rFonts w:ascii="Calibri" w:hAnsi="Calibri"/>
      <w:sz w:val="26"/>
      <w:lang w:val="sr-Cyrl-CS" w:eastAsia="en-US"/>
    </w:rPr>
  </w:style>
  <w:style w:type="paragraph" w:customStyle="1" w:styleId="Style1">
    <w:name w:val="Style1"/>
    <w:basedOn w:val="Normal"/>
    <w:link w:val="Style1Char"/>
    <w:uiPriority w:val="99"/>
    <w:rsid w:val="0068089E"/>
    <w:pPr>
      <w:tabs>
        <w:tab w:val="clear" w:pos="1440"/>
      </w:tabs>
    </w:pPr>
    <w:rPr>
      <w:rFonts w:ascii="Calibri" w:hAnsi="Calibri"/>
      <w:sz w:val="26"/>
      <w:szCs w:val="20"/>
      <w:lang w:val="sr-Cyrl-CS"/>
    </w:rPr>
  </w:style>
  <w:style w:type="paragraph" w:styleId="NormalWeb">
    <w:name w:val="Normal (Web)"/>
    <w:basedOn w:val="Normal"/>
    <w:uiPriority w:val="99"/>
    <w:rsid w:val="00D1232D"/>
    <w:pPr>
      <w:tabs>
        <w:tab w:val="clear" w:pos="1440"/>
      </w:tabs>
      <w:spacing w:before="100" w:beforeAutospacing="1" w:after="100" w:afterAutospacing="1"/>
      <w:jc w:val="left"/>
    </w:pPr>
  </w:style>
  <w:style w:type="character" w:styleId="Hyperlink">
    <w:name w:val="Hyperlink"/>
    <w:basedOn w:val="DefaultParagraphFont"/>
    <w:uiPriority w:val="99"/>
    <w:rsid w:val="009A4FA5"/>
    <w:rPr>
      <w:rFonts w:cs="Times New Roman"/>
      <w:color w:val="0000FF"/>
      <w:u w:val="single"/>
    </w:rPr>
  </w:style>
  <w:style w:type="paragraph" w:styleId="BalloonText">
    <w:name w:val="Balloon Text"/>
    <w:basedOn w:val="Normal"/>
    <w:link w:val="BalloonTextChar"/>
    <w:uiPriority w:val="99"/>
    <w:semiHidden/>
    <w:unhideWhenUsed/>
    <w:rsid w:val="00B5740A"/>
    <w:rPr>
      <w:rFonts w:ascii="Tahoma" w:hAnsi="Tahoma" w:cs="Tahoma"/>
      <w:sz w:val="16"/>
      <w:szCs w:val="16"/>
    </w:rPr>
  </w:style>
  <w:style w:type="character" w:customStyle="1" w:styleId="BalloonTextChar">
    <w:name w:val="Balloon Text Char"/>
    <w:basedOn w:val="DefaultParagraphFont"/>
    <w:link w:val="BalloonText"/>
    <w:uiPriority w:val="99"/>
    <w:semiHidden/>
    <w:rsid w:val="00B57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stavni.sud.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Suzana Marković</cp:lastModifiedBy>
  <cp:revision>4</cp:revision>
  <cp:lastPrinted>2013-03-01T11:48:00Z</cp:lastPrinted>
  <dcterms:created xsi:type="dcterms:W3CDTF">2013-02-26T13:52:00Z</dcterms:created>
  <dcterms:modified xsi:type="dcterms:W3CDTF">2013-03-01T11:49:00Z</dcterms:modified>
</cp:coreProperties>
</file>