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4E" w:rsidRPr="00695C67" w:rsidRDefault="0039410A" w:rsidP="00611F4E">
      <w:pPr>
        <w:tabs>
          <w:tab w:val="center" w:pos="1701"/>
          <w:tab w:val="center" w:pos="6237"/>
        </w:tabs>
        <w:spacing w:after="0" w:line="240" w:lineRule="auto"/>
        <w:jc w:val="both"/>
        <w:rPr>
          <w:rFonts w:ascii="Times New Roman" w:hAnsi="Times New Roman"/>
          <w:noProof/>
          <w:sz w:val="24"/>
          <w:szCs w:val="24"/>
          <w:lang w:val="sr-Cyrl-CS"/>
        </w:rPr>
      </w:pPr>
      <w:bookmarkStart w:id="0" w:name="_GoBack"/>
      <w:bookmarkEnd w:id="0"/>
      <w:r>
        <w:rPr>
          <w:rFonts w:ascii="Times New Roman" w:hAnsi="Times New Roman"/>
          <w:noProof/>
          <w:sz w:val="24"/>
          <w:szCs w:val="24"/>
          <w:lang w:val="sr-Latn-RS" w:eastAsia="sr-Latn-RS"/>
        </w:rPr>
        <w:drawing>
          <wp:inline distT="0" distB="0" distL="0" distR="0">
            <wp:extent cx="723900" cy="990600"/>
            <wp:effectExtent l="0" t="0" r="0"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a:ln>
                      <a:noFill/>
                    </a:ln>
                  </pic:spPr>
                </pic:pic>
              </a:graphicData>
            </a:graphic>
          </wp:inline>
        </w:drawing>
      </w:r>
    </w:p>
    <w:p w:rsidR="00611F4E" w:rsidRPr="00695C67" w:rsidRDefault="00611F4E" w:rsidP="00611F4E">
      <w:pPr>
        <w:tabs>
          <w:tab w:val="center" w:pos="1701"/>
          <w:tab w:val="center" w:pos="6237"/>
        </w:tabs>
        <w:spacing w:after="0" w:line="240" w:lineRule="auto"/>
        <w:jc w:val="both"/>
        <w:rPr>
          <w:rFonts w:ascii="Times New Roman" w:hAnsi="Times New Roman"/>
          <w:sz w:val="24"/>
          <w:szCs w:val="24"/>
          <w:lang w:val="sr-Cyrl-CS"/>
        </w:rPr>
      </w:pPr>
      <w:r w:rsidRPr="00695C67">
        <w:rPr>
          <w:rFonts w:ascii="Times New Roman" w:hAnsi="Times New Roman"/>
          <w:sz w:val="24"/>
          <w:szCs w:val="24"/>
          <w:lang w:val="sr-Cyrl-CS"/>
        </w:rPr>
        <w:t>Република Србија</w:t>
      </w:r>
    </w:p>
    <w:p w:rsidR="00611F4E" w:rsidRPr="00695C67" w:rsidRDefault="00611F4E" w:rsidP="00611F4E">
      <w:pPr>
        <w:tabs>
          <w:tab w:val="center" w:pos="1701"/>
          <w:tab w:val="center" w:pos="6237"/>
        </w:tabs>
        <w:spacing w:after="0" w:line="240" w:lineRule="auto"/>
        <w:jc w:val="both"/>
        <w:rPr>
          <w:rFonts w:ascii="Times New Roman" w:hAnsi="Times New Roman"/>
          <w:sz w:val="24"/>
          <w:szCs w:val="24"/>
        </w:rPr>
      </w:pPr>
      <w:r w:rsidRPr="00695C67">
        <w:rPr>
          <w:rFonts w:ascii="Times New Roman" w:hAnsi="Times New Roman"/>
          <w:sz w:val="24"/>
          <w:szCs w:val="24"/>
          <w:lang w:val="sr-Cyrl-CS"/>
        </w:rPr>
        <w:t>УСТАВНИ СУД</w:t>
      </w:r>
    </w:p>
    <w:p w:rsidR="00611F4E" w:rsidRPr="00543064" w:rsidRDefault="00611F4E" w:rsidP="00611F4E">
      <w:pPr>
        <w:tabs>
          <w:tab w:val="center" w:pos="1701"/>
          <w:tab w:val="center" w:pos="6237"/>
        </w:tabs>
        <w:spacing w:after="0" w:line="240" w:lineRule="auto"/>
        <w:jc w:val="both"/>
        <w:rPr>
          <w:rFonts w:ascii="Times New Roman" w:hAnsi="Times New Roman"/>
          <w:sz w:val="24"/>
          <w:szCs w:val="24"/>
        </w:rPr>
      </w:pPr>
      <w:r w:rsidRPr="00695C67">
        <w:rPr>
          <w:rFonts w:ascii="Times New Roman" w:hAnsi="Times New Roman"/>
          <w:sz w:val="24"/>
          <w:szCs w:val="24"/>
          <w:lang w:val="sr-Cyrl-CS"/>
        </w:rPr>
        <w:t xml:space="preserve">Број: Уж </w:t>
      </w:r>
      <w:r>
        <w:rPr>
          <w:rFonts w:ascii="Times New Roman" w:hAnsi="Times New Roman"/>
          <w:sz w:val="24"/>
          <w:szCs w:val="24"/>
          <w:lang w:val="sr-Cyrl-CS"/>
        </w:rPr>
        <w:t>–</w:t>
      </w:r>
      <w:r>
        <w:rPr>
          <w:rFonts w:ascii="Times New Roman" w:hAnsi="Times New Roman"/>
          <w:sz w:val="24"/>
          <w:szCs w:val="24"/>
        </w:rPr>
        <w:t>2082/2009</w:t>
      </w:r>
    </w:p>
    <w:p w:rsidR="00611F4E" w:rsidRPr="00695C67" w:rsidRDefault="00611F4E" w:rsidP="00611F4E">
      <w:pPr>
        <w:tabs>
          <w:tab w:val="center" w:pos="1701"/>
          <w:tab w:val="center" w:pos="6237"/>
        </w:tabs>
        <w:spacing w:after="0" w:line="240" w:lineRule="auto"/>
        <w:jc w:val="both"/>
        <w:rPr>
          <w:rFonts w:ascii="Times New Roman" w:hAnsi="Times New Roman"/>
          <w:sz w:val="24"/>
          <w:szCs w:val="24"/>
          <w:lang w:val="sr-Cyrl-CS"/>
        </w:rPr>
      </w:pPr>
      <w:r w:rsidRPr="00695C67">
        <w:rPr>
          <w:rFonts w:ascii="Times New Roman" w:hAnsi="Times New Roman"/>
          <w:sz w:val="24"/>
          <w:szCs w:val="24"/>
          <w:lang w:val="sr-Cyrl-CS"/>
        </w:rPr>
        <w:t>________ 201</w:t>
      </w:r>
      <w:r w:rsidRPr="00695C67">
        <w:rPr>
          <w:rFonts w:ascii="Times New Roman" w:hAnsi="Times New Roman"/>
          <w:sz w:val="24"/>
          <w:szCs w:val="24"/>
        </w:rPr>
        <w:t>2</w:t>
      </w:r>
      <w:r w:rsidRPr="00695C67">
        <w:rPr>
          <w:rFonts w:ascii="Times New Roman" w:hAnsi="Times New Roman"/>
          <w:sz w:val="24"/>
          <w:szCs w:val="24"/>
          <w:lang w:val="sr-Cyrl-CS"/>
        </w:rPr>
        <w:t>. године</w:t>
      </w:r>
    </w:p>
    <w:p w:rsidR="00611F4E" w:rsidRPr="00695C67" w:rsidRDefault="00611F4E" w:rsidP="00611F4E">
      <w:pPr>
        <w:tabs>
          <w:tab w:val="center" w:pos="1701"/>
          <w:tab w:val="center" w:pos="6237"/>
        </w:tabs>
        <w:spacing w:after="0" w:line="240" w:lineRule="auto"/>
        <w:jc w:val="both"/>
        <w:rPr>
          <w:rFonts w:ascii="Times New Roman" w:hAnsi="Times New Roman"/>
          <w:sz w:val="24"/>
          <w:szCs w:val="24"/>
          <w:lang w:val="sr-Cyrl-CS"/>
        </w:rPr>
      </w:pPr>
      <w:r w:rsidRPr="00695C67">
        <w:rPr>
          <w:rFonts w:ascii="Times New Roman" w:hAnsi="Times New Roman"/>
          <w:sz w:val="24"/>
          <w:szCs w:val="24"/>
          <w:lang w:val="sr-Cyrl-CS"/>
        </w:rPr>
        <w:t>Б е о г р а д</w:t>
      </w:r>
    </w:p>
    <w:p w:rsidR="00611F4E" w:rsidRPr="00695C67" w:rsidRDefault="00611F4E" w:rsidP="00611F4E">
      <w:pPr>
        <w:tabs>
          <w:tab w:val="left" w:pos="1440"/>
        </w:tabs>
        <w:spacing w:after="0" w:line="240" w:lineRule="auto"/>
        <w:jc w:val="both"/>
        <w:rPr>
          <w:rFonts w:ascii="Times New Roman" w:hAnsi="Times New Roman"/>
          <w:sz w:val="24"/>
          <w:szCs w:val="24"/>
          <w:lang w:val="sr-Cyrl-CS"/>
        </w:rPr>
      </w:pPr>
    </w:p>
    <w:p w:rsidR="00611F4E" w:rsidRPr="00695C67" w:rsidRDefault="00611F4E" w:rsidP="00611F4E">
      <w:pPr>
        <w:tabs>
          <w:tab w:val="left" w:pos="1440"/>
        </w:tabs>
        <w:spacing w:after="0" w:line="240" w:lineRule="auto"/>
        <w:jc w:val="both"/>
        <w:rPr>
          <w:rFonts w:ascii="Times New Roman" w:hAnsi="Times New Roman"/>
          <w:sz w:val="24"/>
          <w:szCs w:val="24"/>
          <w:lang w:val="sr-Cyrl-CS"/>
        </w:rPr>
      </w:pPr>
    </w:p>
    <w:p w:rsidR="00611F4E" w:rsidRPr="00695C67" w:rsidRDefault="00611F4E" w:rsidP="00611F4E">
      <w:pPr>
        <w:tabs>
          <w:tab w:val="left" w:pos="1440"/>
        </w:tabs>
        <w:spacing w:after="0" w:line="240" w:lineRule="auto"/>
        <w:jc w:val="both"/>
        <w:rPr>
          <w:rFonts w:ascii="Times New Roman" w:hAnsi="Times New Roman"/>
          <w:sz w:val="24"/>
          <w:szCs w:val="24"/>
          <w:lang w:val="sr-Cyrl-CS"/>
        </w:rPr>
      </w:pPr>
      <w:r w:rsidRPr="00695C67">
        <w:rPr>
          <w:rFonts w:ascii="Times New Roman" w:hAnsi="Times New Roman"/>
          <w:sz w:val="24"/>
          <w:szCs w:val="24"/>
          <w:lang w:val="sr-Cyrl-CS"/>
        </w:rPr>
        <w:tab/>
      </w:r>
      <w:r w:rsidRPr="005A0D7E">
        <w:rPr>
          <w:rFonts w:ascii="Times New Roman" w:hAnsi="Times New Roman"/>
          <w:sz w:val="24"/>
          <w:szCs w:val="24"/>
          <w:lang w:val="sr-Cyrl-CS"/>
        </w:rPr>
        <w:t>Уставни суд, Велико веће, у саставу</w:t>
      </w:r>
      <w:r w:rsidRPr="005A0D7E">
        <w:rPr>
          <w:rFonts w:ascii="Times New Roman" w:hAnsi="Times New Roman"/>
          <w:sz w:val="24"/>
          <w:szCs w:val="24"/>
        </w:rPr>
        <w:t>:</w:t>
      </w:r>
      <w:r w:rsidRPr="005A0D7E">
        <w:rPr>
          <w:rFonts w:ascii="Times New Roman" w:hAnsi="Times New Roman"/>
          <w:sz w:val="24"/>
          <w:szCs w:val="24"/>
          <w:lang w:val="sr-Cyrl-CS"/>
        </w:rPr>
        <w:t xml:space="preserve"> председник Суда др Драгиша Б. Слијепчевић</w:t>
      </w:r>
      <w:r w:rsidRPr="005A0D7E">
        <w:rPr>
          <w:rFonts w:ascii="Times New Roman" w:hAnsi="Times New Roman"/>
          <w:sz w:val="24"/>
          <w:szCs w:val="24"/>
        </w:rPr>
        <w:t>, председник Већа</w:t>
      </w:r>
      <w:r w:rsidRPr="005A0D7E">
        <w:rPr>
          <w:rFonts w:ascii="Times New Roman" w:hAnsi="Times New Roman"/>
          <w:sz w:val="24"/>
          <w:szCs w:val="24"/>
          <w:lang w:val="sr-Cyrl-CS"/>
        </w:rPr>
        <w:t xml:space="preserve"> и судије Весна Илић Прелић, др Марија Драшкић, </w:t>
      </w:r>
      <w:r>
        <w:rPr>
          <w:rFonts w:ascii="Times New Roman" w:hAnsi="Times New Roman"/>
          <w:sz w:val="24"/>
          <w:szCs w:val="24"/>
          <w:lang w:val="sr-Cyrl-CS"/>
        </w:rPr>
        <w:t>др Агнеш Картаг Одри, Предраг Ћетковић</w:t>
      </w:r>
      <w:r w:rsidRPr="005A0D7E">
        <w:rPr>
          <w:rFonts w:ascii="Times New Roman" w:hAnsi="Times New Roman"/>
          <w:sz w:val="24"/>
          <w:szCs w:val="24"/>
          <w:lang w:val="sr-Cyrl-CS"/>
        </w:rPr>
        <w:t>, Сабахудин Тахировић, др Драган Стојановић</w:t>
      </w:r>
      <w:r w:rsidRPr="005A0D7E">
        <w:rPr>
          <w:rFonts w:ascii="Times New Roman" w:hAnsi="Times New Roman"/>
          <w:sz w:val="24"/>
          <w:szCs w:val="24"/>
          <w:lang w:val="sr-Latn-CS"/>
        </w:rPr>
        <w:t xml:space="preserve"> </w:t>
      </w:r>
      <w:r w:rsidRPr="005A0D7E">
        <w:rPr>
          <w:rFonts w:ascii="Times New Roman" w:hAnsi="Times New Roman"/>
          <w:sz w:val="24"/>
          <w:szCs w:val="24"/>
        </w:rPr>
        <w:t>и</w:t>
      </w:r>
      <w:r w:rsidRPr="005A0D7E">
        <w:rPr>
          <w:rFonts w:ascii="Times New Roman" w:hAnsi="Times New Roman"/>
          <w:sz w:val="24"/>
          <w:szCs w:val="24"/>
          <w:lang w:val="sr-Latn-CS"/>
        </w:rPr>
        <w:t xml:space="preserve"> </w:t>
      </w:r>
      <w:r w:rsidRPr="005A0D7E">
        <w:rPr>
          <w:rFonts w:ascii="Times New Roman" w:hAnsi="Times New Roman"/>
          <w:sz w:val="24"/>
          <w:szCs w:val="24"/>
          <w:lang w:val="sr-Cyrl-CS"/>
        </w:rPr>
        <w:t xml:space="preserve">мр Милан Марковић, чланови Већа, </w:t>
      </w:r>
      <w:r w:rsidRPr="00695C67">
        <w:rPr>
          <w:rFonts w:ascii="Times New Roman" w:hAnsi="Times New Roman"/>
          <w:sz w:val="24"/>
          <w:szCs w:val="24"/>
          <w:lang w:val="sr-Cyrl-CS"/>
        </w:rPr>
        <w:t xml:space="preserve">у поступку по уставној жалби </w:t>
      </w:r>
      <w:r>
        <w:rPr>
          <w:rFonts w:ascii="Times New Roman" w:hAnsi="Times New Roman"/>
          <w:noProof/>
          <w:sz w:val="24"/>
          <w:szCs w:val="24"/>
        </w:rPr>
        <w:t>Миливоја Јовановића из Београда</w:t>
      </w:r>
      <w:r w:rsidRPr="00695C67">
        <w:rPr>
          <w:rFonts w:ascii="Times New Roman" w:hAnsi="Times New Roman"/>
          <w:sz w:val="24"/>
          <w:szCs w:val="24"/>
          <w:lang w:val="sr-Cyrl-CS"/>
        </w:rPr>
        <w:t xml:space="preserve">, на основу члана 167. став 4. у вези члана 170. Устава Републике Србије, на седници </w:t>
      </w:r>
      <w:r>
        <w:rPr>
          <w:rFonts w:ascii="Times New Roman" w:hAnsi="Times New Roman"/>
          <w:sz w:val="24"/>
          <w:szCs w:val="24"/>
          <w:lang w:val="sr-Cyrl-CS"/>
        </w:rPr>
        <w:t>Већа одржаној 15. марта</w:t>
      </w:r>
      <w:r w:rsidRPr="00695C67">
        <w:rPr>
          <w:rFonts w:ascii="Times New Roman" w:hAnsi="Times New Roman"/>
          <w:sz w:val="24"/>
          <w:szCs w:val="24"/>
          <w:lang w:val="sr-Cyrl-CS"/>
        </w:rPr>
        <w:t xml:space="preserve"> 201</w:t>
      </w:r>
      <w:r w:rsidRPr="00695C67">
        <w:rPr>
          <w:rFonts w:ascii="Times New Roman" w:hAnsi="Times New Roman"/>
          <w:sz w:val="24"/>
          <w:szCs w:val="24"/>
        </w:rPr>
        <w:t>2</w:t>
      </w:r>
      <w:r w:rsidRPr="00695C67">
        <w:rPr>
          <w:rFonts w:ascii="Times New Roman" w:hAnsi="Times New Roman"/>
          <w:sz w:val="24"/>
          <w:szCs w:val="24"/>
          <w:lang w:val="sr-Cyrl-CS"/>
        </w:rPr>
        <w:t>. године, донео је</w:t>
      </w:r>
    </w:p>
    <w:p w:rsidR="00611F4E" w:rsidRPr="00695C67" w:rsidRDefault="00611F4E" w:rsidP="00611F4E">
      <w:pPr>
        <w:tabs>
          <w:tab w:val="left" w:pos="1440"/>
        </w:tabs>
        <w:spacing w:after="0" w:line="240" w:lineRule="auto"/>
        <w:jc w:val="both"/>
        <w:rPr>
          <w:rFonts w:ascii="Times New Roman" w:hAnsi="Times New Roman"/>
          <w:sz w:val="24"/>
          <w:szCs w:val="24"/>
          <w:lang w:val="sr-Cyrl-CS"/>
        </w:rPr>
      </w:pPr>
    </w:p>
    <w:p w:rsidR="00611F4E" w:rsidRPr="00695C67" w:rsidRDefault="00611F4E" w:rsidP="00611F4E">
      <w:pPr>
        <w:tabs>
          <w:tab w:val="left" w:pos="1440"/>
        </w:tabs>
        <w:spacing w:after="0" w:line="240" w:lineRule="auto"/>
        <w:jc w:val="both"/>
        <w:rPr>
          <w:rFonts w:ascii="Times New Roman" w:hAnsi="Times New Roman"/>
          <w:sz w:val="24"/>
          <w:szCs w:val="24"/>
          <w:lang w:val="sr-Cyrl-CS"/>
        </w:rPr>
      </w:pPr>
    </w:p>
    <w:p w:rsidR="00611F4E" w:rsidRPr="006D4954" w:rsidRDefault="00611F4E" w:rsidP="00611F4E">
      <w:pPr>
        <w:tabs>
          <w:tab w:val="left" w:pos="1440"/>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О Д Л У К У</w:t>
      </w:r>
    </w:p>
    <w:p w:rsidR="00611F4E" w:rsidRPr="00695C67" w:rsidRDefault="00611F4E" w:rsidP="00611F4E">
      <w:pPr>
        <w:tabs>
          <w:tab w:val="left" w:pos="1440"/>
        </w:tabs>
        <w:spacing w:after="0" w:line="240" w:lineRule="auto"/>
        <w:rPr>
          <w:rFonts w:ascii="Times New Roman" w:hAnsi="Times New Roman"/>
          <w:sz w:val="24"/>
          <w:szCs w:val="24"/>
        </w:rPr>
      </w:pPr>
    </w:p>
    <w:p w:rsidR="00611F4E" w:rsidRPr="00813B2B" w:rsidRDefault="00611F4E" w:rsidP="00611F4E">
      <w:pPr>
        <w:pStyle w:val="ListParagraph"/>
        <w:shd w:val="clear" w:color="auto" w:fill="FFFFFF"/>
        <w:spacing w:after="0" w:line="240" w:lineRule="auto"/>
        <w:ind w:left="0" w:firstLine="1416"/>
        <w:jc w:val="both"/>
        <w:rPr>
          <w:rFonts w:ascii="Times New Roman" w:hAnsi="Times New Roman"/>
          <w:sz w:val="24"/>
          <w:szCs w:val="24"/>
          <w:lang w:val="sr-Cyrl-CS"/>
        </w:rPr>
      </w:pPr>
      <w:r w:rsidRPr="00813B2B">
        <w:rPr>
          <w:rFonts w:ascii="Times New Roman" w:hAnsi="Times New Roman"/>
          <w:sz w:val="24"/>
          <w:szCs w:val="24"/>
          <w:lang w:val="sr-Cyrl-CS"/>
        </w:rPr>
        <w:t xml:space="preserve">Одбија се, као неоснована, уставна жалба </w:t>
      </w:r>
      <w:r w:rsidRPr="00813B2B">
        <w:rPr>
          <w:rFonts w:ascii="Times New Roman" w:hAnsi="Times New Roman"/>
          <w:noProof/>
          <w:sz w:val="24"/>
          <w:szCs w:val="24"/>
        </w:rPr>
        <w:t>Миливоја Јовановића</w:t>
      </w:r>
      <w:r w:rsidRPr="00813B2B">
        <w:rPr>
          <w:rFonts w:ascii="Times New Roman" w:hAnsi="Times New Roman"/>
          <w:noProof/>
          <w:sz w:val="24"/>
          <w:szCs w:val="24"/>
          <w:lang w:val="sr-Cyrl-CS"/>
        </w:rPr>
        <w:t xml:space="preserve"> </w:t>
      </w:r>
      <w:r w:rsidRPr="00813B2B">
        <w:rPr>
          <w:rFonts w:ascii="Times New Roman" w:hAnsi="Times New Roman"/>
          <w:sz w:val="24"/>
          <w:szCs w:val="24"/>
          <w:lang w:val="sr-Cyrl-CS"/>
        </w:rPr>
        <w:t>изјављена против решења Четвртог општинског суда у Београду И. 18033/08 од 3. фебруара 2009. године и решења Окружног суда у Београду Гж. 14276/09 од 21. септембра 2009. године.</w:t>
      </w:r>
    </w:p>
    <w:p w:rsidR="00611F4E" w:rsidRDefault="00611F4E" w:rsidP="00611F4E">
      <w:pPr>
        <w:shd w:val="clear" w:color="auto" w:fill="FFFFFF"/>
        <w:spacing w:after="0" w:line="240" w:lineRule="auto"/>
        <w:jc w:val="both"/>
        <w:rPr>
          <w:rFonts w:ascii="Times New Roman" w:hAnsi="Times New Roman"/>
          <w:sz w:val="24"/>
          <w:szCs w:val="24"/>
          <w:lang w:val="sr-Cyrl-CS"/>
        </w:rPr>
      </w:pPr>
    </w:p>
    <w:p w:rsidR="00611F4E" w:rsidRPr="00695C67" w:rsidRDefault="00611F4E" w:rsidP="00611F4E">
      <w:pPr>
        <w:shd w:val="clear" w:color="auto" w:fill="FFFFFF"/>
        <w:spacing w:after="0" w:line="240" w:lineRule="auto"/>
        <w:jc w:val="both"/>
        <w:rPr>
          <w:rFonts w:ascii="Times New Roman" w:hAnsi="Times New Roman"/>
          <w:sz w:val="24"/>
          <w:szCs w:val="24"/>
          <w:lang w:val="sr-Cyrl-CS"/>
        </w:rPr>
      </w:pPr>
    </w:p>
    <w:p w:rsidR="00611F4E" w:rsidRDefault="00611F4E" w:rsidP="00611F4E">
      <w:pPr>
        <w:shd w:val="clear" w:color="auto" w:fill="FFFFFF"/>
        <w:spacing w:after="0" w:line="240" w:lineRule="auto"/>
        <w:jc w:val="center"/>
        <w:rPr>
          <w:rFonts w:ascii="Times New Roman" w:hAnsi="Times New Roman"/>
          <w:sz w:val="24"/>
          <w:szCs w:val="24"/>
          <w:lang w:val="sr-Cyrl-CS"/>
        </w:rPr>
      </w:pPr>
      <w:r w:rsidRPr="00695C67">
        <w:rPr>
          <w:rFonts w:ascii="Times New Roman" w:hAnsi="Times New Roman"/>
          <w:sz w:val="24"/>
          <w:szCs w:val="24"/>
          <w:lang w:val="sr-Cyrl-CS"/>
        </w:rPr>
        <w:t>О б р а з л о ж е њ е</w:t>
      </w:r>
    </w:p>
    <w:p w:rsidR="00611F4E" w:rsidRPr="00695C67" w:rsidRDefault="00611F4E" w:rsidP="00611F4E">
      <w:pPr>
        <w:shd w:val="clear" w:color="auto" w:fill="FFFFFF"/>
        <w:spacing w:after="0" w:line="240" w:lineRule="auto"/>
        <w:rPr>
          <w:rFonts w:ascii="Times New Roman" w:hAnsi="Times New Roman"/>
          <w:sz w:val="24"/>
          <w:szCs w:val="24"/>
          <w:lang w:val="sr-Cyrl-CS"/>
        </w:rPr>
      </w:pPr>
    </w:p>
    <w:p w:rsidR="00611F4E" w:rsidRPr="00695C67" w:rsidRDefault="00611F4E" w:rsidP="00611F4E">
      <w:pPr>
        <w:shd w:val="clear" w:color="auto" w:fill="FFFFFF"/>
        <w:spacing w:after="0" w:line="240" w:lineRule="auto"/>
        <w:ind w:firstLine="1416"/>
        <w:jc w:val="both"/>
        <w:rPr>
          <w:rFonts w:ascii="Times New Roman" w:hAnsi="Times New Roman"/>
          <w:sz w:val="24"/>
          <w:szCs w:val="24"/>
          <w:lang w:val="sr-Cyrl-CS"/>
        </w:rPr>
      </w:pPr>
      <w:r w:rsidRPr="00695C67">
        <w:rPr>
          <w:rFonts w:ascii="Times New Roman" w:hAnsi="Times New Roman"/>
          <w:sz w:val="24"/>
          <w:szCs w:val="24"/>
          <w:lang w:val="sr-Cyrl-CS"/>
        </w:rPr>
        <w:t xml:space="preserve">1. </w:t>
      </w:r>
      <w:r>
        <w:rPr>
          <w:rFonts w:ascii="Times New Roman" w:hAnsi="Times New Roman"/>
          <w:sz w:val="24"/>
          <w:szCs w:val="24"/>
          <w:lang w:val="sr-Cyrl-CS"/>
        </w:rPr>
        <w:t xml:space="preserve">Миливоје Јовановић из Београда је, преко пуномоћника Горана Цветића, адвоката из Београда, 11. новембра 2009. године </w:t>
      </w:r>
      <w:r w:rsidRPr="00695C67">
        <w:rPr>
          <w:rFonts w:ascii="Times New Roman" w:hAnsi="Times New Roman"/>
          <w:sz w:val="24"/>
          <w:szCs w:val="24"/>
          <w:lang w:val="sr-Cyrl-CS"/>
        </w:rPr>
        <w:t>подне</w:t>
      </w:r>
      <w:r>
        <w:rPr>
          <w:rFonts w:ascii="Times New Roman" w:hAnsi="Times New Roman"/>
          <w:sz w:val="24"/>
          <w:szCs w:val="24"/>
          <w:lang w:val="sr-Cyrl-CS"/>
        </w:rPr>
        <w:t>о Уставном суду уставну жалбу, коју је допунио поднеском од 29. априла 2011. године</w:t>
      </w:r>
      <w:r w:rsidRPr="00695C67">
        <w:rPr>
          <w:rFonts w:ascii="Times New Roman" w:hAnsi="Times New Roman"/>
          <w:sz w:val="24"/>
          <w:szCs w:val="24"/>
          <w:lang w:val="sr-Cyrl-CS"/>
        </w:rPr>
        <w:t xml:space="preserve">, против </w:t>
      </w:r>
      <w:r>
        <w:rPr>
          <w:rFonts w:ascii="Times New Roman" w:hAnsi="Times New Roman"/>
          <w:sz w:val="24"/>
          <w:szCs w:val="24"/>
          <w:lang w:val="sr-Cyrl-CS"/>
        </w:rPr>
        <w:t>решења Четвртог општинског суда у Београду И. 18033/08 од 3. фебруара 2009. године и решења Окружног суда у Београду Гж. 14276/09 од 21. септембра 2009. године</w:t>
      </w:r>
      <w:r w:rsidRPr="00695C67">
        <w:rPr>
          <w:rFonts w:ascii="Times New Roman" w:hAnsi="Times New Roman"/>
          <w:sz w:val="24"/>
          <w:szCs w:val="24"/>
          <w:lang w:val="sr-Cyrl-CS"/>
        </w:rPr>
        <w:t xml:space="preserve">, </w:t>
      </w:r>
      <w:r>
        <w:rPr>
          <w:rFonts w:ascii="Times New Roman" w:hAnsi="Times New Roman"/>
          <w:sz w:val="24"/>
          <w:szCs w:val="24"/>
          <w:lang w:val="sr-Cyrl-CS"/>
        </w:rPr>
        <w:t xml:space="preserve">а </w:t>
      </w:r>
      <w:r w:rsidRPr="00695C67">
        <w:rPr>
          <w:rFonts w:ascii="Times New Roman" w:hAnsi="Times New Roman"/>
          <w:sz w:val="24"/>
          <w:szCs w:val="24"/>
          <w:lang w:val="sr-Cyrl-CS"/>
        </w:rPr>
        <w:t>због повреде права на правично суђење из члана 32. став 1. Устава Републике Србије, права на имовину из члана 58. Устава</w:t>
      </w:r>
      <w:r>
        <w:rPr>
          <w:rFonts w:ascii="Times New Roman" w:hAnsi="Times New Roman"/>
          <w:sz w:val="24"/>
          <w:szCs w:val="24"/>
          <w:lang w:val="sr-Cyrl-CS"/>
        </w:rPr>
        <w:t>, као</w:t>
      </w:r>
      <w:r w:rsidRPr="00695C67">
        <w:rPr>
          <w:rFonts w:ascii="Times New Roman" w:hAnsi="Times New Roman"/>
          <w:sz w:val="24"/>
          <w:szCs w:val="24"/>
          <w:lang w:val="sr-Cyrl-CS"/>
        </w:rPr>
        <w:t xml:space="preserve"> и </w:t>
      </w:r>
      <w:r>
        <w:rPr>
          <w:rFonts w:ascii="Times New Roman" w:hAnsi="Times New Roman"/>
          <w:sz w:val="24"/>
          <w:szCs w:val="24"/>
          <w:lang w:val="sr-Cyrl-CS"/>
        </w:rPr>
        <w:t>начела из члана 18.</w:t>
      </w:r>
      <w:r w:rsidRPr="00695C67">
        <w:rPr>
          <w:rFonts w:ascii="Times New Roman" w:hAnsi="Times New Roman"/>
          <w:sz w:val="24"/>
          <w:szCs w:val="24"/>
          <w:lang w:val="sr-Cyrl-CS"/>
        </w:rPr>
        <w:t xml:space="preserve"> Устава.</w:t>
      </w:r>
    </w:p>
    <w:p w:rsidR="00611F4E" w:rsidRPr="00FB546D" w:rsidRDefault="00611F4E" w:rsidP="00611F4E">
      <w:pPr>
        <w:shd w:val="clear" w:color="auto" w:fill="FFFFFF"/>
        <w:spacing w:after="0" w:line="240" w:lineRule="auto"/>
        <w:ind w:firstLine="1416"/>
        <w:jc w:val="both"/>
        <w:rPr>
          <w:rFonts w:ascii="Times New Roman" w:hAnsi="Times New Roman"/>
          <w:sz w:val="24"/>
          <w:szCs w:val="24"/>
        </w:rPr>
      </w:pPr>
      <w:r w:rsidRPr="00695C67">
        <w:rPr>
          <w:rFonts w:ascii="Times New Roman" w:hAnsi="Times New Roman"/>
          <w:sz w:val="24"/>
          <w:szCs w:val="24"/>
          <w:lang w:val="sr-Cyrl-CS"/>
        </w:rPr>
        <w:t>У уставној жал</w:t>
      </w:r>
      <w:r>
        <w:rPr>
          <w:rFonts w:ascii="Times New Roman" w:hAnsi="Times New Roman"/>
          <w:sz w:val="24"/>
          <w:szCs w:val="24"/>
          <w:lang w:val="sr-Cyrl-CS"/>
        </w:rPr>
        <w:t>би је, између осталог, наведено: да су оспорена решења донета у извршном поступку који је пред Четвртим општинским судом у Београду покренут против подносиоца уставне жалбе као извршног дужника; да је оспореним решењима повређено право подносиоца на правично суђење из члана 32. став 1. Устава, стога што првостепени суд није одлучио о његовим захтевима за одлагање извршења поднетим на основу члана 64. став 2. Закона о извршном поступку, а Окружни суд у Београду се на истакнуте жалбене разлоге у том смислу није обазирао; да су неосновани наводи другостепеног суда да је дужник сам могао предложити да се извршење одреди другим средством извршења, пошто је дужник, пре свега, очекивао доношење првостепене одлуке о његовим предлозима за одлагње извршења</w:t>
      </w:r>
      <w:r w:rsidR="009B7D48">
        <w:rPr>
          <w:rFonts w:ascii="Times New Roman" w:hAnsi="Times New Roman"/>
          <w:sz w:val="24"/>
          <w:szCs w:val="24"/>
          <w:lang w:val="sr-Cyrl-RS"/>
        </w:rPr>
        <w:t>,</w:t>
      </w:r>
      <w:r>
        <w:rPr>
          <w:rFonts w:ascii="Times New Roman" w:hAnsi="Times New Roman"/>
          <w:sz w:val="24"/>
          <w:szCs w:val="24"/>
          <w:lang w:val="sr-Cyrl-CS"/>
        </w:rPr>
        <w:t xml:space="preserve"> које никада нису донете; да је неоснован став Окружног суда у Београду да је уложена уставна жалба против извршне исправе ирелевантна из разлога што је извршна исправа снабдевена клаузулама прав</w:t>
      </w:r>
      <w:r w:rsidR="009B7D48">
        <w:rPr>
          <w:rFonts w:ascii="Times New Roman" w:hAnsi="Times New Roman"/>
          <w:sz w:val="24"/>
          <w:szCs w:val="24"/>
          <w:lang w:val="sr-Cyrl-RS"/>
        </w:rPr>
        <w:t>н</w:t>
      </w:r>
      <w:r>
        <w:rPr>
          <w:rFonts w:ascii="Times New Roman" w:hAnsi="Times New Roman"/>
          <w:sz w:val="24"/>
          <w:szCs w:val="24"/>
          <w:lang w:val="sr-Cyrl-CS"/>
        </w:rPr>
        <w:t xml:space="preserve">оснажности и извршноси у смислу члана 50. Закона о </w:t>
      </w:r>
      <w:r>
        <w:rPr>
          <w:rFonts w:ascii="Times New Roman" w:hAnsi="Times New Roman"/>
          <w:sz w:val="24"/>
          <w:szCs w:val="24"/>
          <w:lang w:val="sr-Cyrl-CS"/>
        </w:rPr>
        <w:lastRenderedPageBreak/>
        <w:t xml:space="preserve">извршном поступку, стога што се одлагање извршења на основу члана 64. став 2. Закона о извршном поступку може тражити управо у погледу таквих извршних исправа. Даље се у уставној жалби наводи да су судови повредили и право подносиоца из члана 18. Устава, стога што нису обратили пажњу на начело пропорционалности установљено у пракси Европског суда за људска права при примени члана 1. Протокола 1 уз Европску конвенцију за заштиту људских права и основних слобода, која гарантује права на мирно уживање имовине, а тиме су повредили и његово право на имовину из члана 58. Устава. Повреда права на имовину се огледа у несразмери између вредности средства извршења одређеног оспореним решењем и износа дуга. Предлаже се да Уставни суд одложи извршење оспорених решења до окончања поступка по уставној жалби, да утврди повреду права и поништи оспорена решења, те да утврди право подносиоца на накнаду материјалне и нематеријалне штете „која би наступила у случају спровођења овог незаконитог и неуставног извршења, као и накнаду за нужне трошкове адвоката“. У допуни уставне жалбе подносилац наводи да је Уставни суд својом </w:t>
      </w:r>
      <w:r w:rsidR="009B7D48">
        <w:rPr>
          <w:rFonts w:ascii="Times New Roman" w:hAnsi="Times New Roman"/>
          <w:sz w:val="24"/>
          <w:szCs w:val="24"/>
          <w:lang w:val="sr-Cyrl-RS"/>
        </w:rPr>
        <w:t>О</w:t>
      </w:r>
      <w:r>
        <w:rPr>
          <w:rFonts w:ascii="Times New Roman" w:hAnsi="Times New Roman"/>
          <w:sz w:val="24"/>
          <w:szCs w:val="24"/>
          <w:lang w:val="sr-Cyrl-CS"/>
        </w:rPr>
        <w:t xml:space="preserve">длуком </w:t>
      </w:r>
      <w:r>
        <w:rPr>
          <w:rFonts w:ascii="Times New Roman" w:hAnsi="Times New Roman"/>
          <w:sz w:val="24"/>
          <w:szCs w:val="24"/>
        </w:rPr>
        <w:t>IУз-95/2006 од 17. марта 2011. године утврдио неуставност одредбе члана 18. став 1. Закона о одржавању стамбених зграда на којој се заснива прав</w:t>
      </w:r>
      <w:r w:rsidR="009B7D48">
        <w:rPr>
          <w:rFonts w:ascii="Times New Roman" w:hAnsi="Times New Roman"/>
          <w:sz w:val="24"/>
          <w:szCs w:val="24"/>
        </w:rPr>
        <w:t>н</w:t>
      </w:r>
      <w:r>
        <w:rPr>
          <w:rFonts w:ascii="Times New Roman" w:hAnsi="Times New Roman"/>
          <w:sz w:val="24"/>
          <w:szCs w:val="24"/>
        </w:rPr>
        <w:t>оснажна судска пресуда на основу које је покренут предметни извршни поступак, те предлаже да Уставни суд поништи оспорена решења</w:t>
      </w:r>
      <w:r w:rsidR="009B7D48">
        <w:rPr>
          <w:rFonts w:ascii="Times New Roman" w:hAnsi="Times New Roman"/>
          <w:sz w:val="24"/>
          <w:szCs w:val="24"/>
        </w:rPr>
        <w:t>,</w:t>
      </w:r>
      <w:r>
        <w:rPr>
          <w:rFonts w:ascii="Times New Roman" w:hAnsi="Times New Roman"/>
          <w:sz w:val="24"/>
          <w:szCs w:val="24"/>
        </w:rPr>
        <w:t xml:space="preserve"> са налогом за обуставу започетог извршног поступка у смислу члана 60. став 3. Закона о Уставном суду.</w:t>
      </w:r>
    </w:p>
    <w:p w:rsidR="00611F4E" w:rsidRDefault="00611F4E" w:rsidP="00611F4E">
      <w:pPr>
        <w:spacing w:after="0" w:line="240" w:lineRule="auto"/>
        <w:ind w:firstLine="1440"/>
        <w:jc w:val="both"/>
        <w:rPr>
          <w:rFonts w:ascii="Times New Roman" w:hAnsi="Times New Roman"/>
          <w:sz w:val="24"/>
          <w:szCs w:val="24"/>
          <w:lang w:val="sr-Cyrl-CS"/>
        </w:rPr>
      </w:pPr>
      <w:r w:rsidRPr="00695C67">
        <w:rPr>
          <w:rFonts w:ascii="Times New Roman" w:hAnsi="Times New Roman"/>
          <w:sz w:val="24"/>
          <w:szCs w:val="24"/>
          <w:lang w:val="sr-Cyrl-CS"/>
        </w:rPr>
        <w:t xml:space="preserve">2. </w:t>
      </w:r>
      <w:r>
        <w:rPr>
          <w:rFonts w:ascii="Times New Roman" w:hAnsi="Times New Roman"/>
          <w:sz w:val="24"/>
          <w:szCs w:val="24"/>
          <w:lang w:val="sr-Cyrl-CS"/>
        </w:rPr>
        <w:t xml:space="preserve">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Поступак по уставној жалби се, у смислу члана 175. став 3. Устава, уређује законом. </w:t>
      </w:r>
    </w:p>
    <w:p w:rsidR="00611F4E" w:rsidRDefault="00611F4E" w:rsidP="00611F4E">
      <w:pPr>
        <w:spacing w:after="0" w:line="240" w:lineRule="auto"/>
        <w:ind w:firstLine="1440"/>
        <w:jc w:val="both"/>
        <w:rPr>
          <w:rFonts w:ascii="Times New Roman" w:hAnsi="Times New Roman"/>
          <w:sz w:val="24"/>
          <w:szCs w:val="24"/>
          <w:lang w:val="sr-Cyrl-CS"/>
        </w:rPr>
      </w:pPr>
      <w:r>
        <w:rPr>
          <w:rFonts w:ascii="Times New Roman" w:hAnsi="Times New Roman"/>
          <w:sz w:val="24"/>
          <w:szCs w:val="24"/>
          <w:lang w:val="sr-Cyrl-CS"/>
        </w:rPr>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611F4E" w:rsidRDefault="00611F4E" w:rsidP="00611F4E">
      <w:pPr>
        <w:spacing w:after="0" w:line="240" w:lineRule="auto"/>
        <w:ind w:firstLine="1440"/>
        <w:jc w:val="both"/>
        <w:rPr>
          <w:rFonts w:ascii="Times New Roman" w:hAnsi="Times New Roman"/>
          <w:sz w:val="24"/>
          <w:szCs w:val="24"/>
          <w:lang w:val="sr-Cyrl-CS"/>
        </w:rPr>
      </w:pPr>
      <w:r w:rsidRPr="00051D9A">
        <w:rPr>
          <w:rFonts w:ascii="Times New Roman" w:hAnsi="Times New Roman"/>
          <w:sz w:val="24"/>
          <w:szCs w:val="24"/>
          <w:lang w:val="sr-Cyrl-CS"/>
        </w:rPr>
        <w:t xml:space="preserve">3. </w:t>
      </w:r>
      <w:r w:rsidRPr="003546C8">
        <w:rPr>
          <w:rFonts w:ascii="Times New Roman" w:hAnsi="Times New Roman"/>
          <w:sz w:val="24"/>
          <w:szCs w:val="24"/>
          <w:lang w:val="sr-Cyrl-CS"/>
        </w:rPr>
        <w:t xml:space="preserve">Уставни суд је у спроведеном поступку извршио увид у </w:t>
      </w:r>
      <w:r>
        <w:rPr>
          <w:rFonts w:ascii="Times New Roman" w:hAnsi="Times New Roman"/>
          <w:sz w:val="24"/>
          <w:szCs w:val="24"/>
          <w:lang w:val="sr-Cyrl-CS"/>
        </w:rPr>
        <w:t xml:space="preserve">достављена решења и </w:t>
      </w:r>
      <w:r w:rsidRPr="003546C8">
        <w:rPr>
          <w:rFonts w:ascii="Times New Roman" w:hAnsi="Times New Roman"/>
          <w:sz w:val="24"/>
          <w:szCs w:val="24"/>
          <w:lang w:val="sr-Cyrl-CS"/>
        </w:rPr>
        <w:t xml:space="preserve">списе предмета </w:t>
      </w:r>
      <w:r>
        <w:rPr>
          <w:rFonts w:ascii="Times New Roman" w:hAnsi="Times New Roman"/>
          <w:sz w:val="24"/>
          <w:szCs w:val="24"/>
          <w:lang w:val="sr-Cyrl-CS"/>
        </w:rPr>
        <w:t xml:space="preserve">Првог основног суда у Београду </w:t>
      </w:r>
      <w:r>
        <w:rPr>
          <w:rFonts w:ascii="Times New Roman" w:hAnsi="Times New Roman"/>
          <w:sz w:val="24"/>
          <w:szCs w:val="24"/>
        </w:rPr>
        <w:t>И. 34365/10 (раније предмета Четвртог општинског суда у Београду И. 18033/08)</w:t>
      </w:r>
      <w:r>
        <w:rPr>
          <w:rFonts w:ascii="Times New Roman" w:hAnsi="Times New Roman"/>
          <w:sz w:val="24"/>
          <w:szCs w:val="24"/>
          <w:lang w:val="sr-Cyrl-CS"/>
        </w:rPr>
        <w:t xml:space="preserve"> </w:t>
      </w:r>
      <w:r w:rsidRPr="003546C8">
        <w:rPr>
          <w:rFonts w:ascii="Times New Roman" w:hAnsi="Times New Roman"/>
          <w:sz w:val="24"/>
          <w:szCs w:val="24"/>
          <w:lang w:val="sr-Cyrl-CS"/>
        </w:rPr>
        <w:t>и утврдио следеће чињенице и околности</w:t>
      </w:r>
      <w:r>
        <w:rPr>
          <w:rFonts w:ascii="Times New Roman" w:hAnsi="Times New Roman"/>
          <w:sz w:val="24"/>
          <w:szCs w:val="24"/>
          <w:lang w:val="sr-Cyrl-CS"/>
        </w:rPr>
        <w:t xml:space="preserve"> од значаја за одлучивање</w:t>
      </w:r>
      <w:r w:rsidRPr="003546C8">
        <w:rPr>
          <w:rFonts w:ascii="Times New Roman" w:hAnsi="Times New Roman"/>
          <w:sz w:val="24"/>
          <w:szCs w:val="24"/>
          <w:lang w:val="sr-Cyrl-CS"/>
        </w:rPr>
        <w:t>:</w:t>
      </w:r>
    </w:p>
    <w:p w:rsidR="00611F4E"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На предлог повериоца Милоша Јовановића из Београда, Четврти општински суд у Београду је донео решење о извршењу И. 4983/08 од 16. априла 2008. године, на основу извршне исправе – правноснажне пресуде Петог општинског суда у Београду П. 123/05 од 28. новембра 2005. године, ради наплате трошкова спора у износу од 214.500,00 динара, пописом, проценом и продајом покретних ствари дужника – овде подносиоца уставне жалбе.</w:t>
      </w:r>
    </w:p>
    <w:p w:rsidR="00611F4E" w:rsidRPr="005A0D7E" w:rsidRDefault="00611F4E" w:rsidP="00611F4E">
      <w:pPr>
        <w:shd w:val="clear" w:color="auto" w:fill="FFFFFF"/>
        <w:spacing w:after="0" w:line="240" w:lineRule="auto"/>
        <w:ind w:firstLine="1416"/>
        <w:jc w:val="both"/>
        <w:rPr>
          <w:rFonts w:ascii="Times New Roman" w:hAnsi="Times New Roman"/>
          <w:sz w:val="24"/>
          <w:szCs w:val="24"/>
          <w:lang w:val="sr-Cyrl-CS"/>
        </w:rPr>
      </w:pPr>
      <w:r w:rsidRPr="005A0D7E">
        <w:rPr>
          <w:rFonts w:ascii="Times New Roman" w:hAnsi="Times New Roman"/>
          <w:sz w:val="24"/>
          <w:szCs w:val="24"/>
          <w:lang w:val="sr-Cyrl-CS"/>
        </w:rPr>
        <w:t>Поднеском од 16. јуна 2008. године дужник је затражио од тог суда одлагање извршења, у смислу члана 64. Закона о извршном поступку, до доношења одлуке Уставног суда по његовој уставној жалби  изјављеној против пресуде Врховног суда Србије, којом је остављена на снази извршна исправа.</w:t>
      </w:r>
    </w:p>
    <w:p w:rsidR="00611F4E" w:rsidRPr="005A0D7E" w:rsidRDefault="00611F4E" w:rsidP="00611F4E">
      <w:pPr>
        <w:shd w:val="clear" w:color="auto" w:fill="FFFFFF"/>
        <w:spacing w:after="0" w:line="240" w:lineRule="auto"/>
        <w:ind w:firstLine="1416"/>
        <w:jc w:val="both"/>
        <w:rPr>
          <w:rFonts w:ascii="Times New Roman" w:hAnsi="Times New Roman"/>
          <w:sz w:val="24"/>
          <w:szCs w:val="24"/>
          <w:lang w:val="sr-Cyrl-CS"/>
        </w:rPr>
      </w:pPr>
      <w:r w:rsidRPr="005A0D7E">
        <w:rPr>
          <w:rFonts w:ascii="Times New Roman" w:hAnsi="Times New Roman"/>
          <w:sz w:val="24"/>
          <w:szCs w:val="24"/>
          <w:lang w:val="sr-Cyrl-CS"/>
        </w:rPr>
        <w:t>Четврти општински суд у Београду је доставио поднесак дужника на одговор повериоцу, који се поднеском од 23. јула 2008. године успротивио одлагању извршења, а затим је суд наставио извршни поступак. Дужник је поднеском од 20. новембра 2008. године поновио захтев за одлагање извршења, али ни о њему суд није донео одлуку.</w:t>
      </w:r>
    </w:p>
    <w:p w:rsidR="00611F4E"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 xml:space="preserve">Након неуспешног пописа покретних ствари дужника, Четврти општински суд у Београду је, на предлог повериоца, донео оспорено решење И. </w:t>
      </w:r>
      <w:r>
        <w:rPr>
          <w:rFonts w:ascii="Times New Roman" w:hAnsi="Times New Roman"/>
          <w:sz w:val="24"/>
          <w:szCs w:val="24"/>
          <w:lang w:val="sr-Cyrl-CS"/>
        </w:rPr>
        <w:lastRenderedPageBreak/>
        <w:t>18033/08 од 3. фебруара 2009. године, којим је измењено решење И. 4983/08 од 16. априла 2008. године, тако да се уместо средства извешења одређеног тим решењем, одређује ново средство извршења, и то продаја непокретности у власништву дужника – двособног стана површине 64м</w:t>
      </w:r>
      <w:r w:rsidRPr="00092570">
        <w:rPr>
          <w:rFonts w:ascii="Times New Roman" w:hAnsi="Times New Roman"/>
          <w:sz w:val="24"/>
          <w:szCs w:val="24"/>
          <w:vertAlign w:val="superscript"/>
          <w:lang w:val="sr-Cyrl-CS"/>
        </w:rPr>
        <w:t>2</w:t>
      </w:r>
      <w:r>
        <w:rPr>
          <w:rFonts w:ascii="Times New Roman" w:hAnsi="Times New Roman"/>
          <w:sz w:val="24"/>
          <w:szCs w:val="24"/>
          <w:lang w:val="sr-Cyrl-CS"/>
        </w:rPr>
        <w:t>, који се налази на првом спрату породичне стамбене зграде у ул. Вукице Митровић број 24 у Београду, као и забележба решења о извршењу у јавну књигу.</w:t>
      </w:r>
    </w:p>
    <w:p w:rsidR="00611F4E"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Против наведеног решења дужник је изјавио жалбу, коју је Окружни суд у Београду одбио оспореним решењем Гж. 14276/09 од 21. септембра 2009. године. У образложењу решења се, поред осталог, наводи: да у првостепеном поступку нису учињене битне повреде одредаба поступка на које другостепени суд пази по службеној дужности, нити се жалбом указује на друге повреде поступка које би утицале на правилност донете одлуке; да су неосновани наводи жалбе да је ожалбено решење незаконито, с обзиром да је донето у складу са чланом 8. ст. 4. и 7. За</w:t>
      </w:r>
      <w:r w:rsidR="009B7D48">
        <w:rPr>
          <w:rFonts w:ascii="Times New Roman" w:hAnsi="Times New Roman"/>
          <w:sz w:val="24"/>
          <w:szCs w:val="24"/>
          <w:lang w:val="sr-Cyrl-CS"/>
        </w:rPr>
        <w:t>кона о извршном поступку, којим</w:t>
      </w:r>
      <w:r>
        <w:rPr>
          <w:rFonts w:ascii="Times New Roman" w:hAnsi="Times New Roman"/>
          <w:sz w:val="24"/>
          <w:szCs w:val="24"/>
          <w:lang w:val="sr-Cyrl-CS"/>
        </w:rPr>
        <w:t xml:space="preserve"> је прописано да суд може на предлог извршног повериоца, односно извршног дужника, одредити друго средство извршења уместо оног које је предложено ако спровођење извршења по првобитно педложеном средству још није отпочело, а нарочито уколико првобитно одређеним средством извршења није било могуће намирити потраживање извршног повериоца; да је извршни дужник могао предложити суду да се извршење одреди другим средством извршења (ако би учинио вероватним да ће се повериочево потраживање намирити тим средством) и тиме отклонити евентуалну несразмеру између одређеног средства извршења и дуговане суме; да је из наведених разлога другостепени суд нашао да је одлука првостепеног суда правилна. У образложењу се наводи и да је Окружни суд у Београду нашао да су наводи жалбе да је у току одлучивање по уставној жалби изјављеној против извршне исправе ирелевантни за другачију одлуку у овој правној ствари, с обзиром на то да је предметно извршење одређено на основу правноснажне и извршне пресуде, уз испуњеност свих услова из члана 50. став 1. Закона о извршном поступку, тако да изјављивање уставне жалбе не спречава извршење.</w:t>
      </w:r>
    </w:p>
    <w:p w:rsidR="00611F4E" w:rsidRPr="003D65D9" w:rsidRDefault="00611F4E" w:rsidP="00611F4E">
      <w:pPr>
        <w:shd w:val="clear" w:color="auto" w:fill="FFFFFF"/>
        <w:spacing w:after="0" w:line="240" w:lineRule="auto"/>
        <w:ind w:firstLine="1416"/>
        <w:jc w:val="both"/>
        <w:rPr>
          <w:rFonts w:ascii="Times New Roman" w:hAnsi="Times New Roman"/>
          <w:sz w:val="24"/>
          <w:szCs w:val="24"/>
          <w:lang w:val="sr-Cyrl-CS"/>
        </w:rPr>
      </w:pPr>
      <w:r w:rsidRPr="00695C67">
        <w:rPr>
          <w:rFonts w:ascii="Times New Roman" w:hAnsi="Times New Roman"/>
          <w:sz w:val="24"/>
          <w:szCs w:val="24"/>
          <w:lang w:val="sr-Cyrl-CS"/>
        </w:rPr>
        <w:t>4</w:t>
      </w:r>
      <w:r>
        <w:rPr>
          <w:rFonts w:ascii="Times New Roman" w:hAnsi="Times New Roman"/>
          <w:sz w:val="24"/>
          <w:szCs w:val="24"/>
          <w:lang w:val="sr-Cyrl-CS"/>
        </w:rPr>
        <w:t>.</w:t>
      </w:r>
      <w:r w:rsidRPr="00DD56FC">
        <w:rPr>
          <w:rFonts w:ascii="Times New Roman" w:hAnsi="Times New Roman"/>
          <w:sz w:val="24"/>
          <w:szCs w:val="24"/>
          <w:lang w:val="sr-Cyrl-CS"/>
        </w:rPr>
        <w:t xml:space="preserve"> </w:t>
      </w:r>
      <w:r w:rsidRPr="003D65D9">
        <w:rPr>
          <w:rFonts w:ascii="Times New Roman" w:hAnsi="Times New Roman"/>
          <w:sz w:val="24"/>
          <w:szCs w:val="24"/>
          <w:lang w:val="sr-Cyrl-CS"/>
        </w:rPr>
        <w:t>Одредбама члана 18. став 1. Устава утврђено је да се људска и мањинска права зајемчена Уставом непосредно примењују.</w:t>
      </w:r>
    </w:p>
    <w:p w:rsidR="00611F4E" w:rsidRPr="003D65D9" w:rsidRDefault="00611F4E" w:rsidP="00611F4E">
      <w:pPr>
        <w:shd w:val="clear" w:color="auto" w:fill="FFFFFF"/>
        <w:spacing w:after="0" w:line="240" w:lineRule="auto"/>
        <w:ind w:firstLine="1416"/>
        <w:jc w:val="both"/>
        <w:rPr>
          <w:rFonts w:ascii="Times New Roman" w:hAnsi="Times New Roman"/>
          <w:sz w:val="24"/>
          <w:szCs w:val="24"/>
          <w:lang w:val="sr-Cyrl-CS"/>
        </w:rPr>
      </w:pPr>
      <w:r w:rsidRPr="003D65D9">
        <w:rPr>
          <w:rFonts w:ascii="Times New Roman" w:hAnsi="Times New Roman"/>
          <w:sz w:val="24"/>
          <w:szCs w:val="24"/>
          <w:lang w:val="sr-Cyrl-CS"/>
        </w:rPr>
        <w:t>Одредбом члана 32. став 1. Устава је утврђено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w:t>
      </w:r>
    </w:p>
    <w:p w:rsidR="00611F4E" w:rsidRPr="003D65D9" w:rsidRDefault="00611F4E" w:rsidP="00611F4E">
      <w:pPr>
        <w:shd w:val="clear" w:color="auto" w:fill="FFFFFF"/>
        <w:spacing w:after="0" w:line="240" w:lineRule="auto"/>
        <w:ind w:firstLine="1416"/>
        <w:jc w:val="both"/>
        <w:rPr>
          <w:rFonts w:ascii="Times New Roman" w:hAnsi="Times New Roman"/>
          <w:sz w:val="24"/>
          <w:szCs w:val="24"/>
          <w:lang w:val="sr-Cyrl-CS"/>
        </w:rPr>
      </w:pPr>
      <w:r w:rsidRPr="003D65D9">
        <w:rPr>
          <w:rFonts w:ascii="Times New Roman" w:hAnsi="Times New Roman"/>
          <w:sz w:val="24"/>
          <w:szCs w:val="24"/>
          <w:lang w:val="sr-Cyrl-CS"/>
        </w:rPr>
        <w:t>Одредбама члана 58. Устава је утврђено: да се јемчи мирно уживање својине и других имовинских права стечених на основу закона (став 1.); да право својине може бити одузето или ограничено само у јавном интересу утврђеном на основу закона, уз накнаду која не може бити нижа од тржишне (став 2.); да се законом може ограничити начин коришћења имовине (став 3.); да је одузимање или ограничење имовине ради наплате пореза и других дажбина или казни, дозвољено само у складу са законом (став 4.).</w:t>
      </w:r>
    </w:p>
    <w:p w:rsidR="00611F4E" w:rsidRPr="0026648D" w:rsidRDefault="00611F4E" w:rsidP="00611F4E">
      <w:pPr>
        <w:shd w:val="clear" w:color="auto" w:fill="FFFFFF"/>
        <w:spacing w:after="0" w:line="240" w:lineRule="auto"/>
        <w:ind w:firstLine="1416"/>
        <w:jc w:val="both"/>
        <w:rPr>
          <w:rFonts w:ascii="Times New Roman" w:hAnsi="Times New Roman"/>
          <w:sz w:val="24"/>
          <w:szCs w:val="24"/>
        </w:rPr>
      </w:pPr>
      <w:r>
        <w:rPr>
          <w:rFonts w:ascii="Times New Roman" w:hAnsi="Times New Roman"/>
          <w:sz w:val="24"/>
          <w:szCs w:val="24"/>
          <w:lang w:val="sr-Cyrl-CS"/>
        </w:rPr>
        <w:t>Одредбама члана 8. Закона о извршном поступку („Службени гласник РС“, број 125/04), који се примењивао у време доношења оспорених решења, било је прописано: да</w:t>
      </w:r>
      <w:r w:rsidRPr="00D764D3">
        <w:rPr>
          <w:rFonts w:ascii="Times New Roman" w:hAnsi="Times New Roman"/>
          <w:sz w:val="24"/>
          <w:szCs w:val="24"/>
        </w:rPr>
        <w:t xml:space="preserve"> </w:t>
      </w:r>
      <w:r>
        <w:rPr>
          <w:rFonts w:ascii="Times New Roman" w:hAnsi="Times New Roman"/>
          <w:sz w:val="24"/>
          <w:szCs w:val="24"/>
        </w:rPr>
        <w:t>с</w:t>
      </w:r>
      <w:r w:rsidRPr="00D764D3">
        <w:rPr>
          <w:rFonts w:ascii="Times New Roman" w:hAnsi="Times New Roman"/>
          <w:sz w:val="24"/>
          <w:szCs w:val="24"/>
        </w:rPr>
        <w:t>уд одређује извршење</w:t>
      </w:r>
      <w:r>
        <w:rPr>
          <w:rFonts w:ascii="Times New Roman" w:hAnsi="Times New Roman"/>
          <w:sz w:val="24"/>
          <w:szCs w:val="24"/>
        </w:rPr>
        <w:t>,</w:t>
      </w:r>
      <w:r w:rsidRPr="00D764D3">
        <w:rPr>
          <w:rFonts w:ascii="Times New Roman" w:hAnsi="Times New Roman"/>
          <w:sz w:val="24"/>
          <w:szCs w:val="24"/>
        </w:rPr>
        <w:t xml:space="preserve"> односно обезбеђење оним средством и на оним предметима који су наведени у извршном предлогу, односно предлогу за обезбеђење</w:t>
      </w:r>
      <w:r>
        <w:rPr>
          <w:rFonts w:ascii="Times New Roman" w:hAnsi="Times New Roman"/>
          <w:sz w:val="24"/>
          <w:szCs w:val="24"/>
        </w:rPr>
        <w:t xml:space="preserve"> (став 1.); да а</w:t>
      </w:r>
      <w:r w:rsidRPr="00D764D3">
        <w:rPr>
          <w:rFonts w:ascii="Times New Roman" w:hAnsi="Times New Roman"/>
          <w:sz w:val="24"/>
          <w:szCs w:val="24"/>
        </w:rPr>
        <w:t>ко је предложено више средстава или више предмета извршења односно обезбеђења, суд може, по службеној дужности или на предлог странке, ограничити извршење односно обезбеђење, само на неке од тих средстава, односно предмета, ако су довољни за намирење или обезбеђење потраживања</w:t>
      </w:r>
      <w:r>
        <w:rPr>
          <w:rFonts w:ascii="Times New Roman" w:hAnsi="Times New Roman"/>
          <w:sz w:val="24"/>
          <w:szCs w:val="24"/>
        </w:rPr>
        <w:t xml:space="preserve"> (став 2.); да се и</w:t>
      </w:r>
      <w:r w:rsidRPr="00D764D3">
        <w:rPr>
          <w:rFonts w:ascii="Times New Roman" w:hAnsi="Times New Roman"/>
          <w:sz w:val="24"/>
          <w:szCs w:val="24"/>
        </w:rPr>
        <w:t xml:space="preserve">звршење </w:t>
      </w:r>
      <w:r>
        <w:rPr>
          <w:rFonts w:ascii="Times New Roman" w:hAnsi="Times New Roman"/>
          <w:sz w:val="24"/>
          <w:szCs w:val="24"/>
        </w:rPr>
        <w:t>с</w:t>
      </w:r>
      <w:r w:rsidRPr="00D764D3">
        <w:rPr>
          <w:rFonts w:ascii="Times New Roman" w:hAnsi="Times New Roman"/>
          <w:sz w:val="24"/>
          <w:szCs w:val="24"/>
        </w:rPr>
        <w:t>проводи у обиму одређеном у решењу о извршењу</w:t>
      </w:r>
      <w:r>
        <w:rPr>
          <w:rFonts w:ascii="Times New Roman" w:hAnsi="Times New Roman"/>
          <w:sz w:val="24"/>
          <w:szCs w:val="24"/>
        </w:rPr>
        <w:t xml:space="preserve"> (став 3.); да с</w:t>
      </w:r>
      <w:r w:rsidRPr="00D764D3">
        <w:rPr>
          <w:rFonts w:ascii="Times New Roman" w:hAnsi="Times New Roman"/>
          <w:sz w:val="24"/>
          <w:szCs w:val="24"/>
        </w:rPr>
        <w:t xml:space="preserve">уд може, на предлог </w:t>
      </w:r>
      <w:r w:rsidRPr="00D764D3">
        <w:rPr>
          <w:rFonts w:ascii="Times New Roman" w:hAnsi="Times New Roman"/>
          <w:sz w:val="24"/>
          <w:szCs w:val="24"/>
        </w:rPr>
        <w:lastRenderedPageBreak/>
        <w:t>извршног повериоца односно извршног дужника, у складу са овим законом, одредити друго средство извршења, односно обезбеђења, уместо онога које је предложено</w:t>
      </w:r>
      <w:r>
        <w:rPr>
          <w:rFonts w:ascii="Times New Roman" w:hAnsi="Times New Roman"/>
          <w:sz w:val="24"/>
          <w:szCs w:val="24"/>
        </w:rPr>
        <w:t xml:space="preserve"> (став 4.); да ће се и</w:t>
      </w:r>
      <w:r w:rsidRPr="00D764D3">
        <w:rPr>
          <w:rFonts w:ascii="Times New Roman" w:hAnsi="Times New Roman"/>
          <w:sz w:val="24"/>
          <w:szCs w:val="24"/>
        </w:rPr>
        <w:t>звршење ради намирења новчаног потраживања или ради обезбеђ</w:t>
      </w:r>
      <w:r>
        <w:rPr>
          <w:rFonts w:ascii="Times New Roman" w:hAnsi="Times New Roman"/>
          <w:sz w:val="24"/>
          <w:szCs w:val="24"/>
        </w:rPr>
        <w:t>ења таквог потраживања, одредити</w:t>
      </w:r>
      <w:r w:rsidRPr="00D764D3">
        <w:rPr>
          <w:rFonts w:ascii="Times New Roman" w:hAnsi="Times New Roman"/>
          <w:sz w:val="24"/>
          <w:szCs w:val="24"/>
        </w:rPr>
        <w:t xml:space="preserve"> и спровести у обиму који је потребан за намирење односно обезбеђење тог потраживања</w:t>
      </w:r>
      <w:r>
        <w:rPr>
          <w:rFonts w:ascii="Times New Roman" w:hAnsi="Times New Roman"/>
          <w:sz w:val="24"/>
          <w:szCs w:val="24"/>
        </w:rPr>
        <w:t xml:space="preserve"> (став 5.), те да п</w:t>
      </w:r>
      <w:r w:rsidRPr="00D764D3">
        <w:rPr>
          <w:rFonts w:ascii="Times New Roman" w:hAnsi="Times New Roman"/>
          <w:sz w:val="24"/>
          <w:szCs w:val="24"/>
        </w:rPr>
        <w:t>редлог из става 2. овог члана странке могу ставити у року од три дана од дана пријема решења о извршењу, а предлог из става 4. овог члана, до отпочињања спровођења извршења</w:t>
      </w:r>
      <w:r>
        <w:rPr>
          <w:rFonts w:ascii="Times New Roman" w:hAnsi="Times New Roman"/>
          <w:sz w:val="24"/>
          <w:szCs w:val="24"/>
        </w:rPr>
        <w:t xml:space="preserve"> (став 6.)</w:t>
      </w:r>
      <w:r w:rsidRPr="00D764D3">
        <w:rPr>
          <w:rFonts w:ascii="Times New Roman" w:hAnsi="Times New Roman"/>
          <w:sz w:val="24"/>
          <w:szCs w:val="24"/>
        </w:rPr>
        <w:t>.</w:t>
      </w:r>
      <w:r>
        <w:rPr>
          <w:rFonts w:ascii="Times New Roman" w:hAnsi="Times New Roman"/>
          <w:sz w:val="24"/>
          <w:szCs w:val="24"/>
        </w:rPr>
        <w:t xml:space="preserve"> Одредбама члана 64. истог закона је прописано: да ће н</w:t>
      </w:r>
      <w:r w:rsidRPr="00835D04">
        <w:rPr>
          <w:rFonts w:ascii="Times New Roman" w:hAnsi="Times New Roman"/>
          <w:sz w:val="24"/>
          <w:szCs w:val="24"/>
        </w:rPr>
        <w:t>а</w:t>
      </w:r>
      <w:r>
        <w:rPr>
          <w:rFonts w:ascii="Times New Roman" w:hAnsi="Times New Roman"/>
          <w:sz w:val="24"/>
          <w:szCs w:val="24"/>
        </w:rPr>
        <w:t xml:space="preserve"> предлог извршног дужника суд</w:t>
      </w:r>
      <w:r w:rsidRPr="00835D04">
        <w:rPr>
          <w:rFonts w:ascii="Times New Roman" w:hAnsi="Times New Roman"/>
          <w:sz w:val="24"/>
          <w:szCs w:val="24"/>
        </w:rPr>
        <w:t>, ако извршни дужник учини вероватним да би спровођењем извршења претрпео ненадокнадиву или тешко надокнадиву штету, у потпуности или делимично одложити извршење ако је</w:t>
      </w:r>
      <w:r w:rsidR="009B7D48">
        <w:rPr>
          <w:rFonts w:ascii="Times New Roman" w:hAnsi="Times New Roman"/>
          <w:sz w:val="24"/>
          <w:szCs w:val="24"/>
        </w:rPr>
        <w:t xml:space="preserve"> -</w:t>
      </w:r>
      <w:r>
        <w:rPr>
          <w:rFonts w:ascii="Times New Roman" w:hAnsi="Times New Roman"/>
          <w:sz w:val="24"/>
          <w:szCs w:val="24"/>
        </w:rPr>
        <w:t xml:space="preserve"> </w:t>
      </w:r>
      <w:r w:rsidRPr="00835D04">
        <w:rPr>
          <w:rFonts w:ascii="Times New Roman" w:hAnsi="Times New Roman"/>
          <w:sz w:val="24"/>
          <w:szCs w:val="24"/>
        </w:rPr>
        <w:t>по захтеву извршног дужника за стављање ван снаге извршне исправе донесена првостепена</w:t>
      </w:r>
      <w:r w:rsidR="009B7D48">
        <w:rPr>
          <w:rFonts w:ascii="Times New Roman" w:hAnsi="Times New Roman"/>
          <w:sz w:val="24"/>
          <w:szCs w:val="24"/>
        </w:rPr>
        <w:t xml:space="preserve"> одлука којом је захтев усвојен,</w:t>
      </w:r>
      <w:r>
        <w:rPr>
          <w:rFonts w:ascii="Times New Roman" w:hAnsi="Times New Roman"/>
          <w:sz w:val="24"/>
          <w:szCs w:val="24"/>
        </w:rPr>
        <w:t xml:space="preserve"> </w:t>
      </w:r>
      <w:r w:rsidRPr="00835D04">
        <w:rPr>
          <w:rFonts w:ascii="Times New Roman" w:hAnsi="Times New Roman"/>
          <w:sz w:val="24"/>
          <w:szCs w:val="24"/>
        </w:rPr>
        <w:t>по захтеву извршног дужника за поништај пресуде арбитражног суда на основу које је одређено извршење донесена првостепен</w:t>
      </w:r>
      <w:r w:rsidR="009B7D48">
        <w:rPr>
          <w:rFonts w:ascii="Times New Roman" w:hAnsi="Times New Roman"/>
          <w:sz w:val="24"/>
          <w:szCs w:val="24"/>
        </w:rPr>
        <w:t>а одлука којом се захтев усваја,</w:t>
      </w:r>
      <w:r w:rsidRPr="00835D04">
        <w:rPr>
          <w:rFonts w:ascii="Times New Roman" w:hAnsi="Times New Roman"/>
          <w:sz w:val="24"/>
          <w:szCs w:val="24"/>
        </w:rPr>
        <w:t xml:space="preserve"> поводом захтева извршног дужника за укидање потврде извршности донесена првостепена одлука којом је захтев усвојен</w:t>
      </w:r>
      <w:r w:rsidR="009B7D48">
        <w:rPr>
          <w:rFonts w:ascii="Times New Roman" w:hAnsi="Times New Roman"/>
          <w:sz w:val="24"/>
          <w:szCs w:val="24"/>
        </w:rPr>
        <w:t>,</w:t>
      </w:r>
      <w:r>
        <w:rPr>
          <w:rFonts w:ascii="Times New Roman" w:hAnsi="Times New Roman"/>
          <w:sz w:val="24"/>
          <w:szCs w:val="24"/>
        </w:rPr>
        <w:t xml:space="preserve"> </w:t>
      </w:r>
      <w:r w:rsidRPr="00835D04">
        <w:rPr>
          <w:rFonts w:ascii="Times New Roman" w:hAnsi="Times New Roman"/>
          <w:sz w:val="24"/>
          <w:szCs w:val="24"/>
        </w:rPr>
        <w:t xml:space="preserve"> </w:t>
      </w:r>
      <w:r w:rsidR="009B7D48">
        <w:rPr>
          <w:rFonts w:ascii="Times New Roman" w:hAnsi="Times New Roman"/>
          <w:sz w:val="24"/>
          <w:szCs w:val="24"/>
        </w:rPr>
        <w:t xml:space="preserve">те ако је </w:t>
      </w:r>
      <w:r w:rsidRPr="00835D04">
        <w:rPr>
          <w:rFonts w:ascii="Times New Roman" w:hAnsi="Times New Roman"/>
          <w:sz w:val="24"/>
          <w:szCs w:val="24"/>
        </w:rPr>
        <w:t>извршење зависило од истовременог испуњења обавезе извршног повериоца, а извршни дужник је ускратио испуњење своје обавезе зато што извршни поверилац није испунио своју обавезу нити је показао спремност да је испуни</w:t>
      </w:r>
      <w:r>
        <w:rPr>
          <w:rFonts w:ascii="Times New Roman" w:hAnsi="Times New Roman"/>
          <w:sz w:val="24"/>
          <w:szCs w:val="24"/>
        </w:rPr>
        <w:t xml:space="preserve"> (став 1.); да с</w:t>
      </w:r>
      <w:r w:rsidRPr="00835D04">
        <w:rPr>
          <w:rFonts w:ascii="Times New Roman" w:hAnsi="Times New Roman"/>
          <w:sz w:val="24"/>
          <w:szCs w:val="24"/>
        </w:rPr>
        <w:t xml:space="preserve">уд може на предлог извршног дужника, ако извршни дужник учини вероватним да би спровођењем извршења претрпео ненадокнадиву или тешко надокнадиву штету, у потпуности или делимично одложити извршење и у другим случајевима у којима за то постоје нарочито оправдани разлози а извршни дужник те разлоге доказује јавном </w:t>
      </w:r>
      <w:r>
        <w:rPr>
          <w:rFonts w:ascii="Times New Roman" w:hAnsi="Times New Roman"/>
          <w:sz w:val="24"/>
          <w:szCs w:val="24"/>
        </w:rPr>
        <w:t>или по закону овереном исправом и да</w:t>
      </w:r>
      <w:r w:rsidRPr="00835D04">
        <w:rPr>
          <w:rFonts w:ascii="Times New Roman" w:hAnsi="Times New Roman"/>
          <w:sz w:val="24"/>
          <w:szCs w:val="24"/>
        </w:rPr>
        <w:t xml:space="preserve"> </w:t>
      </w:r>
      <w:r>
        <w:rPr>
          <w:rFonts w:ascii="Times New Roman" w:hAnsi="Times New Roman"/>
          <w:sz w:val="24"/>
          <w:szCs w:val="24"/>
        </w:rPr>
        <w:t>о</w:t>
      </w:r>
      <w:r w:rsidRPr="00835D04">
        <w:rPr>
          <w:rFonts w:ascii="Times New Roman" w:hAnsi="Times New Roman"/>
          <w:sz w:val="24"/>
          <w:szCs w:val="24"/>
        </w:rPr>
        <w:t xml:space="preserve"> овом предлогу суд одлучује након одржаног рочишта</w:t>
      </w:r>
      <w:r>
        <w:rPr>
          <w:rFonts w:ascii="Times New Roman" w:hAnsi="Times New Roman"/>
          <w:sz w:val="24"/>
          <w:szCs w:val="24"/>
        </w:rPr>
        <w:t xml:space="preserve"> (став 2.); да с</w:t>
      </w:r>
      <w:r w:rsidRPr="00835D04">
        <w:rPr>
          <w:rFonts w:ascii="Times New Roman" w:hAnsi="Times New Roman"/>
          <w:sz w:val="24"/>
          <w:szCs w:val="24"/>
        </w:rPr>
        <w:t>уд може према околностима случаја одлагање извршења условити полагањем јемства</w:t>
      </w:r>
      <w:r>
        <w:rPr>
          <w:rFonts w:ascii="Times New Roman" w:hAnsi="Times New Roman"/>
          <w:sz w:val="24"/>
          <w:szCs w:val="24"/>
        </w:rPr>
        <w:t xml:space="preserve"> (став 3.); да п</w:t>
      </w:r>
      <w:r w:rsidRPr="00835D04">
        <w:rPr>
          <w:rFonts w:ascii="Times New Roman" w:hAnsi="Times New Roman"/>
          <w:sz w:val="24"/>
          <w:szCs w:val="24"/>
        </w:rPr>
        <w:t>одношење предлога за одлагање извршења од стране извршног дужника као и изјављивање жалбе против решења којим је тај предлог одбијен не спречава даље спровођење извршења</w:t>
      </w:r>
      <w:r>
        <w:rPr>
          <w:rFonts w:ascii="Times New Roman" w:hAnsi="Times New Roman"/>
          <w:sz w:val="24"/>
          <w:szCs w:val="24"/>
        </w:rPr>
        <w:t xml:space="preserve"> (став 4.); да т</w:t>
      </w:r>
      <w:r w:rsidRPr="00835D04">
        <w:rPr>
          <w:rFonts w:ascii="Times New Roman" w:hAnsi="Times New Roman"/>
          <w:sz w:val="24"/>
          <w:szCs w:val="24"/>
        </w:rPr>
        <w:t>реће лице може поднети предлог за одлагање извршења под условима пр</w:t>
      </w:r>
      <w:r>
        <w:rPr>
          <w:rFonts w:ascii="Times New Roman" w:hAnsi="Times New Roman"/>
          <w:sz w:val="24"/>
          <w:szCs w:val="24"/>
        </w:rPr>
        <w:t xml:space="preserve">едвиђеним ставом 2. овог члана (став 5.). </w:t>
      </w:r>
      <w:r w:rsidRPr="0026648D">
        <w:rPr>
          <w:rFonts w:ascii="Times New Roman" w:hAnsi="Times New Roman"/>
          <w:sz w:val="24"/>
          <w:szCs w:val="24"/>
        </w:rPr>
        <w:t>Од</w:t>
      </w:r>
      <w:r>
        <w:rPr>
          <w:rFonts w:ascii="Times New Roman" w:hAnsi="Times New Roman"/>
          <w:sz w:val="24"/>
          <w:szCs w:val="24"/>
        </w:rPr>
        <w:t>редбама члана 104.</w:t>
      </w:r>
      <w:r w:rsidR="009B7D48">
        <w:rPr>
          <w:rFonts w:ascii="Times New Roman" w:hAnsi="Times New Roman"/>
          <w:sz w:val="24"/>
          <w:szCs w:val="24"/>
        </w:rPr>
        <w:t xml:space="preserve"> Закона</w:t>
      </w:r>
      <w:r>
        <w:rPr>
          <w:rFonts w:ascii="Times New Roman" w:hAnsi="Times New Roman"/>
          <w:sz w:val="24"/>
          <w:szCs w:val="24"/>
        </w:rPr>
        <w:t xml:space="preserve"> </w:t>
      </w:r>
      <w:r w:rsidRPr="0026648D">
        <w:rPr>
          <w:rFonts w:ascii="Times New Roman" w:hAnsi="Times New Roman"/>
          <w:sz w:val="24"/>
          <w:szCs w:val="24"/>
        </w:rPr>
        <w:t>је прописано: да суд може на предлог извршног дужника одредити да се извршење спроведе на другој непокретности, а не на оној на којој је извршни поверилац предложио извршење или на другом средству извршења, ако постоји знатна несразмера између вредности непокретности и износа потраживања, а друга непокретност или средство извршења су довољни за остварење потраживања (став 1.); да предлог из става 1. овог члана извршни дужник може ставити најкасније у року од 15 дана од дана уписа решења о извршењу у јавну књигу (став 2.); да ако је одређено друго средство извршења, упис решења о извршењу на непокретности остаје на снази све до намирења потраживања извршног повериоца (став 3.).</w:t>
      </w:r>
    </w:p>
    <w:p w:rsidR="00611F4E" w:rsidRPr="00BC54CC"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Одредбама члана 86. Закона о Уставном суду („Службени гласник РС“, бр. 109/07 и 99/11) је прописано да у</w:t>
      </w:r>
      <w:r w:rsidRPr="00BC54CC">
        <w:rPr>
          <w:rFonts w:ascii="Times New Roman" w:hAnsi="Times New Roman"/>
          <w:sz w:val="24"/>
          <w:szCs w:val="24"/>
        </w:rPr>
        <w:t>ставна жалба, по правилу, не спречава примену појединачног акта или радње против кога је изјављена</w:t>
      </w:r>
      <w:r>
        <w:rPr>
          <w:rFonts w:ascii="Times New Roman" w:hAnsi="Times New Roman"/>
          <w:sz w:val="24"/>
          <w:szCs w:val="24"/>
          <w:lang w:val="sr-Cyrl-CS"/>
        </w:rPr>
        <w:t xml:space="preserve"> (став 1.) и да н</w:t>
      </w:r>
      <w:r w:rsidRPr="00BC54CC">
        <w:rPr>
          <w:rFonts w:ascii="Times New Roman" w:hAnsi="Times New Roman"/>
          <w:sz w:val="24"/>
          <w:szCs w:val="24"/>
        </w:rPr>
        <w:t>а предлог подносиоца уставне жалбе, Уставни суд може одложити извршење појединачног акта или радње из става 1. овог члана, ако би извршење проузроковало ненадокнадиву штету подносиоцу, а одлагање није супротно јавном интересу, нити би се одлагањем нанела већа штета трећем лицу</w:t>
      </w:r>
      <w:r>
        <w:rPr>
          <w:rFonts w:ascii="Times New Roman" w:hAnsi="Times New Roman"/>
          <w:sz w:val="24"/>
          <w:szCs w:val="24"/>
          <w:lang w:val="sr-Cyrl-CS"/>
        </w:rPr>
        <w:t xml:space="preserve"> (став 2.)</w:t>
      </w:r>
      <w:r w:rsidRPr="00BC54CC">
        <w:rPr>
          <w:rFonts w:ascii="Times New Roman" w:hAnsi="Times New Roman"/>
          <w:sz w:val="24"/>
          <w:szCs w:val="24"/>
        </w:rPr>
        <w:t>.</w:t>
      </w:r>
    </w:p>
    <w:p w:rsidR="00611F4E"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5. Разматрајући наводе уставне жалбе о повреди уставних права наведених у уставној жалби са аспекта наведених одред</w:t>
      </w:r>
      <w:r w:rsidR="009B7D48">
        <w:rPr>
          <w:rFonts w:ascii="Times New Roman" w:hAnsi="Times New Roman"/>
          <w:sz w:val="24"/>
          <w:szCs w:val="24"/>
          <w:lang w:val="sr-Cyrl-RS"/>
        </w:rPr>
        <w:t>а</w:t>
      </w:r>
      <w:r>
        <w:rPr>
          <w:rFonts w:ascii="Times New Roman" w:hAnsi="Times New Roman"/>
          <w:sz w:val="24"/>
          <w:szCs w:val="24"/>
          <w:lang w:val="sr-Cyrl-CS"/>
        </w:rPr>
        <w:t>б</w:t>
      </w:r>
      <w:r w:rsidR="009B7D48">
        <w:rPr>
          <w:rFonts w:ascii="Times New Roman" w:hAnsi="Times New Roman"/>
          <w:sz w:val="24"/>
          <w:szCs w:val="24"/>
          <w:lang w:val="sr-Cyrl-RS"/>
        </w:rPr>
        <w:t>а</w:t>
      </w:r>
      <w:r>
        <w:rPr>
          <w:rFonts w:ascii="Times New Roman" w:hAnsi="Times New Roman"/>
          <w:sz w:val="24"/>
          <w:szCs w:val="24"/>
          <w:lang w:val="sr-Cyrl-CS"/>
        </w:rPr>
        <w:t xml:space="preserve"> Устава и закона, Уставни суд је нашао да су ови наводи неосновани.</w:t>
      </w:r>
    </w:p>
    <w:p w:rsidR="00611F4E" w:rsidRPr="00310BE9"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 xml:space="preserve">Оспорено решење И. 18033/08 од 3. фебруара 2009. године је донето на предлог извршног повериоца за промену средства извршења, због тога што се извршење није могло спровести претходно предложеним правним средством, сагласно </w:t>
      </w:r>
      <w:r>
        <w:rPr>
          <w:rFonts w:ascii="Times New Roman" w:hAnsi="Times New Roman"/>
          <w:sz w:val="24"/>
          <w:szCs w:val="24"/>
          <w:lang w:val="sr-Cyrl-CS"/>
        </w:rPr>
        <w:lastRenderedPageBreak/>
        <w:t>члану 8. став 4. Закона о извршном поступку, којим је прописано да суд може на предлог извршног повериоца, односно извршног дужника, одредити друго средство извршења уместо оног које је предложено ако спровођење извршења по првобитно педложеном средству још није отпочело, о чему су у образложењу оспореног решења Окружног суда у Београду Гж. 14276/09 од 21. септембра 2009. године дати јасни разлози. Овим су, по оцени Уставног суда, оспорене одлуке донете уставноправно прихватљивим тумачењем и применом меродавног права. Уставноправно прихватљиво тумачење меродавног права, по оцени Уставног суда, представља и указивање другостепеног суда да је подносилац сам могао у току поступка да предложи промену средства извршења, на шта упућују, како одредба члана 8. став 4, тако и одредбе члана 104. Закона о извршном поступку, а што је подносилац пропустио да учини. При томе, без обзира на пропуст извршног суда да донесе одлуку о предлогу подносиоца уставне жалбе за одлагање извршења, не би се могли прихватити као уставноправни разлози за постојање повреде права на правично суђење тврдње да подносилац уставне жалбе није могао да предложи друго средство извршења, јер је „пре свега, очекивао доношење првостепене одлуке о његовим предлозима за одлаг</w:t>
      </w:r>
      <w:r w:rsidR="009B7D48">
        <w:rPr>
          <w:rFonts w:ascii="Times New Roman" w:hAnsi="Times New Roman"/>
          <w:sz w:val="24"/>
          <w:szCs w:val="24"/>
          <w:lang w:val="sr-Cyrl-RS"/>
        </w:rPr>
        <w:t>а</w:t>
      </w:r>
      <w:r>
        <w:rPr>
          <w:rFonts w:ascii="Times New Roman" w:hAnsi="Times New Roman"/>
          <w:sz w:val="24"/>
          <w:szCs w:val="24"/>
          <w:lang w:val="sr-Cyrl-CS"/>
        </w:rPr>
        <w:t xml:space="preserve">ње извршења“, с обзиром на то да према одредби члана 64. став 4. Закона о извршном поступку, </w:t>
      </w:r>
      <w:r>
        <w:rPr>
          <w:rFonts w:ascii="Times New Roman" w:hAnsi="Times New Roman"/>
          <w:sz w:val="24"/>
          <w:szCs w:val="24"/>
        </w:rPr>
        <w:t>п</w:t>
      </w:r>
      <w:r w:rsidRPr="00835D04">
        <w:rPr>
          <w:rFonts w:ascii="Times New Roman" w:hAnsi="Times New Roman"/>
          <w:sz w:val="24"/>
          <w:szCs w:val="24"/>
        </w:rPr>
        <w:t>одношење предлога за одлагање извршења од стране извршног дужника</w:t>
      </w:r>
      <w:r>
        <w:rPr>
          <w:rFonts w:ascii="Times New Roman" w:hAnsi="Times New Roman"/>
          <w:sz w:val="24"/>
          <w:szCs w:val="24"/>
        </w:rPr>
        <w:t>,</w:t>
      </w:r>
      <w:r w:rsidRPr="00835D04">
        <w:rPr>
          <w:rFonts w:ascii="Times New Roman" w:hAnsi="Times New Roman"/>
          <w:sz w:val="24"/>
          <w:szCs w:val="24"/>
        </w:rPr>
        <w:t xml:space="preserve"> као и изјављивање жалбе против решења којим је тај предлог одбијен не спречава даље спровођење извршења</w:t>
      </w:r>
      <w:r>
        <w:rPr>
          <w:rFonts w:ascii="Times New Roman" w:hAnsi="Times New Roman"/>
          <w:sz w:val="24"/>
          <w:szCs w:val="24"/>
        </w:rPr>
        <w:t>. У вези са наводом уставне жалбе којим се оспорава став у образложењу оспореног другостепеног решења у погледу изјављивања уставне жалбе и одлагања извршења, Уставни суд указује да је</w:t>
      </w:r>
      <w:r w:rsidRPr="00310BE9">
        <w:rPr>
          <w:rFonts w:ascii="Times New Roman" w:hAnsi="Times New Roman"/>
          <w:sz w:val="24"/>
          <w:szCs w:val="24"/>
          <w:lang w:val="sr-Cyrl-CS"/>
        </w:rPr>
        <w:t xml:space="preserve">, на основу одредаба члана 86. Закона о Уставном суду, за одлучивање о одлагање извршења </w:t>
      </w:r>
      <w:r>
        <w:rPr>
          <w:rFonts w:ascii="Times New Roman" w:hAnsi="Times New Roman"/>
          <w:sz w:val="24"/>
          <w:szCs w:val="24"/>
          <w:lang w:val="sr-Cyrl-CS"/>
        </w:rPr>
        <w:t xml:space="preserve">појединачног акта </w:t>
      </w:r>
      <w:r w:rsidRPr="00310BE9">
        <w:rPr>
          <w:rFonts w:ascii="Times New Roman" w:hAnsi="Times New Roman"/>
          <w:sz w:val="24"/>
          <w:szCs w:val="24"/>
          <w:lang w:val="sr-Cyrl-CS"/>
        </w:rPr>
        <w:t>због изјављивања уставне жалбе, до кога може доћи на предлог подносиоца уставне жалбе, надлежан Уставни суд.</w:t>
      </w:r>
      <w:r>
        <w:rPr>
          <w:rFonts w:ascii="Times New Roman" w:hAnsi="Times New Roman"/>
          <w:sz w:val="24"/>
          <w:szCs w:val="24"/>
          <w:lang w:val="sr-Cyrl-CS"/>
        </w:rPr>
        <w:t xml:space="preserve"> С обзиром на наведено, Уставни суд је оценио да оспореним решењима подносиоцу уставне жалбе није повређено право на правично суђење зајемчено чланом 32. став 1. Закона о извршном поступку.</w:t>
      </w:r>
    </w:p>
    <w:p w:rsidR="00611F4E" w:rsidRPr="000A7280" w:rsidRDefault="00611F4E" w:rsidP="00611F4E">
      <w:pPr>
        <w:shd w:val="clear" w:color="auto" w:fill="FFFFFF"/>
        <w:spacing w:after="0" w:line="240" w:lineRule="auto"/>
        <w:ind w:firstLine="1416"/>
        <w:jc w:val="both"/>
        <w:rPr>
          <w:rFonts w:ascii="Times New Roman" w:hAnsi="Times New Roman"/>
          <w:sz w:val="24"/>
          <w:szCs w:val="24"/>
        </w:rPr>
      </w:pPr>
      <w:r>
        <w:rPr>
          <w:rFonts w:ascii="Times New Roman" w:hAnsi="Times New Roman"/>
          <w:sz w:val="24"/>
          <w:szCs w:val="24"/>
        </w:rPr>
        <w:t>Уставни суд је оценио да уставна жалба не садржи ваљане уставноправне разлоге за тврдње о повреди права подносиоца на имовину зајемченог чланом 58. Устава. Наиме, начело пропорционалности у вези са применом члана 1. Протокола 1 уз Европску конвенцију за заштиту људских права и основних слобода, на које се указује у уставној жалби, се односи на акте државних органа којима се захвата у право својине физичких и правних лица у општем интересу и потребу постојања равнотеже између потреба јавног интереса и захтева заштите основних права појединаца, односно избегавања наметања несразмерног и прекомерног терета носиоцима основних права. Принудно извршење прав</w:t>
      </w:r>
      <w:r w:rsidR="009B7D48">
        <w:rPr>
          <w:rFonts w:ascii="Times New Roman" w:hAnsi="Times New Roman"/>
          <w:sz w:val="24"/>
          <w:szCs w:val="24"/>
        </w:rPr>
        <w:t>н</w:t>
      </w:r>
      <w:r>
        <w:rPr>
          <w:rFonts w:ascii="Times New Roman" w:hAnsi="Times New Roman"/>
          <w:sz w:val="24"/>
          <w:szCs w:val="24"/>
        </w:rPr>
        <w:t>оснажних судских пресуда не представља задирање у субјективна права дужника у општем интересу, већ се њиме, управо, пружа заштита људских права појединцу чија су права утврђена прав</w:t>
      </w:r>
      <w:r w:rsidR="009B7D48">
        <w:rPr>
          <w:rFonts w:ascii="Times New Roman" w:hAnsi="Times New Roman"/>
          <w:sz w:val="24"/>
          <w:szCs w:val="24"/>
        </w:rPr>
        <w:t>н</w:t>
      </w:r>
      <w:r>
        <w:rPr>
          <w:rFonts w:ascii="Times New Roman" w:hAnsi="Times New Roman"/>
          <w:sz w:val="24"/>
          <w:szCs w:val="24"/>
        </w:rPr>
        <w:t>оснажном судском одлуком, те умањење имовине по основу принудног извршења не може, по себи, представљати повреду права на имовину из члана 58. став 1. Устава. У вези навода уставне жалбе о несразмери средства извршења и износа дуга, Уставни суд указује да Закон о извршном поступку не садржи одредбе о изузимању од извршења или ограничењу извршења на предметној врсти непокретности. Такође, како је већ наведено, средство извршења је одређено уставноправно прихватљивом применом одредби Закона о извршном поступку, а подносилац је, као извршни дужник, могао да у току поступка предложи друго средство извршења, што је пропустио да учини.</w:t>
      </w:r>
    </w:p>
    <w:p w:rsidR="00611F4E" w:rsidRDefault="00611F4E" w:rsidP="00611F4E">
      <w:pPr>
        <w:shd w:val="clear" w:color="auto" w:fill="FFFFFF"/>
        <w:spacing w:after="0" w:line="240" w:lineRule="auto"/>
        <w:ind w:firstLine="1416"/>
        <w:jc w:val="both"/>
        <w:rPr>
          <w:rFonts w:ascii="Times New Roman" w:hAnsi="Times New Roman"/>
          <w:sz w:val="24"/>
          <w:szCs w:val="24"/>
          <w:lang w:val="sr-Cyrl-CS"/>
        </w:rPr>
      </w:pPr>
      <w:r w:rsidRPr="000B00CD">
        <w:rPr>
          <w:rFonts w:ascii="Times New Roman" w:hAnsi="Times New Roman"/>
          <w:sz w:val="24"/>
          <w:szCs w:val="24"/>
          <w:lang w:val="sr-Cyrl-CS"/>
        </w:rPr>
        <w:t>Уставни суд на</w:t>
      </w:r>
      <w:r>
        <w:rPr>
          <w:rFonts w:ascii="Times New Roman" w:hAnsi="Times New Roman"/>
          <w:sz w:val="24"/>
          <w:szCs w:val="24"/>
          <w:lang w:val="sr-Cyrl-CS"/>
        </w:rPr>
        <w:t>лази да уставна жалба не садржи</w:t>
      </w:r>
      <w:r w:rsidRPr="000B00CD">
        <w:rPr>
          <w:rFonts w:ascii="Times New Roman" w:hAnsi="Times New Roman"/>
          <w:sz w:val="24"/>
          <w:szCs w:val="24"/>
          <w:lang w:val="sr-Cyrl-CS"/>
        </w:rPr>
        <w:t xml:space="preserve"> посебне </w:t>
      </w:r>
      <w:r>
        <w:rPr>
          <w:rFonts w:ascii="Times New Roman" w:hAnsi="Times New Roman"/>
          <w:sz w:val="24"/>
          <w:szCs w:val="24"/>
          <w:lang w:val="sr-Cyrl-CS"/>
        </w:rPr>
        <w:t>разлоге и доказе који потврђују</w:t>
      </w:r>
      <w:r w:rsidRPr="000B00CD">
        <w:rPr>
          <w:rFonts w:ascii="Times New Roman" w:hAnsi="Times New Roman"/>
          <w:sz w:val="24"/>
          <w:szCs w:val="24"/>
          <w:lang w:val="sr-Cyrl-CS"/>
        </w:rPr>
        <w:t xml:space="preserve"> наводе о повреди уставних начел</w:t>
      </w:r>
      <w:r>
        <w:rPr>
          <w:rFonts w:ascii="Times New Roman" w:hAnsi="Times New Roman"/>
          <w:sz w:val="24"/>
          <w:szCs w:val="24"/>
          <w:lang w:val="sr-Cyrl-CS"/>
        </w:rPr>
        <w:t>а из члана 18. Устава, тако да, по оцени Уставног суда</w:t>
      </w:r>
      <w:r w:rsidR="009B7D48">
        <w:rPr>
          <w:rFonts w:ascii="Times New Roman" w:hAnsi="Times New Roman"/>
          <w:sz w:val="24"/>
          <w:szCs w:val="24"/>
          <w:lang w:val="sr-Cyrl-RS"/>
        </w:rPr>
        <w:t>,</w:t>
      </w:r>
      <w:r>
        <w:rPr>
          <w:rFonts w:ascii="Times New Roman" w:hAnsi="Times New Roman"/>
          <w:sz w:val="24"/>
          <w:szCs w:val="24"/>
          <w:lang w:val="sr-Cyrl-CS"/>
        </w:rPr>
        <w:t xml:space="preserve"> </w:t>
      </w:r>
      <w:r w:rsidRPr="000B00CD">
        <w:rPr>
          <w:rFonts w:ascii="Times New Roman" w:hAnsi="Times New Roman"/>
          <w:sz w:val="24"/>
          <w:szCs w:val="24"/>
          <w:lang w:val="sr-Cyrl-CS"/>
        </w:rPr>
        <w:t xml:space="preserve">назначена начела нису ни повређена. Наиме, у вези са наводима о повреди ових начела подносилац се није позвао на неки од принципа садржаних у </w:t>
      </w:r>
      <w:r w:rsidRPr="000B00CD">
        <w:rPr>
          <w:rFonts w:ascii="Times New Roman" w:hAnsi="Times New Roman"/>
          <w:sz w:val="24"/>
          <w:szCs w:val="24"/>
          <w:lang w:val="sr-Cyrl-CS"/>
        </w:rPr>
        <w:lastRenderedPageBreak/>
        <w:t>наведеним уставним одредбама, већ</w:t>
      </w:r>
      <w:r w:rsidR="009B7D48">
        <w:rPr>
          <w:rFonts w:ascii="Times New Roman" w:hAnsi="Times New Roman"/>
          <w:sz w:val="24"/>
          <w:szCs w:val="24"/>
          <w:lang w:val="sr-Cyrl-RS"/>
        </w:rPr>
        <w:t xml:space="preserve"> ову</w:t>
      </w:r>
      <w:r w:rsidRPr="000B00CD">
        <w:rPr>
          <w:rFonts w:ascii="Times New Roman" w:hAnsi="Times New Roman"/>
          <w:sz w:val="24"/>
          <w:szCs w:val="24"/>
          <w:lang w:val="sr-Cyrl-CS"/>
        </w:rPr>
        <w:t xml:space="preserve"> наводну </w:t>
      </w:r>
      <w:r>
        <w:rPr>
          <w:rFonts w:ascii="Times New Roman" w:hAnsi="Times New Roman"/>
          <w:sz w:val="24"/>
          <w:szCs w:val="24"/>
          <w:lang w:val="sr-Cyrl-CS"/>
        </w:rPr>
        <w:t>повреду везује за повреду права</w:t>
      </w:r>
      <w:r w:rsidRPr="000B00CD">
        <w:rPr>
          <w:rFonts w:ascii="Times New Roman" w:hAnsi="Times New Roman"/>
          <w:sz w:val="24"/>
          <w:szCs w:val="24"/>
          <w:lang w:val="sr-Cyrl-CS"/>
        </w:rPr>
        <w:t xml:space="preserve"> на правично суђење</w:t>
      </w:r>
      <w:r>
        <w:rPr>
          <w:rFonts w:ascii="Times New Roman" w:hAnsi="Times New Roman"/>
          <w:sz w:val="24"/>
          <w:szCs w:val="24"/>
          <w:lang w:val="sr-Cyrl-CS"/>
        </w:rPr>
        <w:t xml:space="preserve"> и права на имовину</w:t>
      </w:r>
      <w:r w:rsidRPr="000B00CD">
        <w:rPr>
          <w:rFonts w:ascii="Times New Roman" w:hAnsi="Times New Roman"/>
          <w:sz w:val="24"/>
          <w:szCs w:val="24"/>
          <w:lang w:val="sr-Cyrl-CS"/>
        </w:rPr>
        <w:t>, при чему се Уставни суд ве</w:t>
      </w:r>
      <w:r>
        <w:rPr>
          <w:rFonts w:ascii="Times New Roman" w:hAnsi="Times New Roman"/>
          <w:sz w:val="24"/>
          <w:szCs w:val="24"/>
          <w:lang w:val="sr-Cyrl-CS"/>
        </w:rPr>
        <w:t>ћ изјаснио због чега до повреде означених</w:t>
      </w:r>
      <w:r w:rsidRPr="000B00CD">
        <w:rPr>
          <w:rFonts w:ascii="Times New Roman" w:hAnsi="Times New Roman"/>
          <w:sz w:val="24"/>
          <w:szCs w:val="24"/>
          <w:lang w:val="sr-Cyrl-CS"/>
        </w:rPr>
        <w:t xml:space="preserve"> права подносиоца у конкретном случају није дошло.</w:t>
      </w:r>
    </w:p>
    <w:p w:rsidR="00611F4E"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Полазећи од наведеног, Уставни суд је нашао да оспореним решењ</w:t>
      </w:r>
      <w:r w:rsidR="009B7D48">
        <w:rPr>
          <w:rFonts w:ascii="Times New Roman" w:hAnsi="Times New Roman"/>
          <w:sz w:val="24"/>
          <w:szCs w:val="24"/>
          <w:lang w:val="sr-Cyrl-RS"/>
        </w:rPr>
        <w:t>и</w:t>
      </w:r>
      <w:r>
        <w:rPr>
          <w:rFonts w:ascii="Times New Roman" w:hAnsi="Times New Roman"/>
          <w:sz w:val="24"/>
          <w:szCs w:val="24"/>
          <w:lang w:val="sr-Cyrl-CS"/>
        </w:rPr>
        <w:t>м</w:t>
      </w:r>
      <w:r w:rsidR="009B7D48">
        <w:rPr>
          <w:rFonts w:ascii="Times New Roman" w:hAnsi="Times New Roman"/>
          <w:sz w:val="24"/>
          <w:szCs w:val="24"/>
          <w:lang w:val="sr-Cyrl-RS"/>
        </w:rPr>
        <w:t>а</w:t>
      </w:r>
      <w:r>
        <w:rPr>
          <w:rFonts w:ascii="Times New Roman" w:hAnsi="Times New Roman"/>
          <w:sz w:val="24"/>
          <w:szCs w:val="24"/>
          <w:lang w:val="sr-Cyrl-CS"/>
        </w:rPr>
        <w:t xml:space="preserve"> Четвртог општинског суда у Београду И. 18033/08 од 3. фебруара 2009. године и Окружног суда у Београду Гж. 14276/09 од 21. септембра 2009. године подносиоцу није повређено право на </w:t>
      </w:r>
      <w:r w:rsidRPr="00695C67">
        <w:rPr>
          <w:rFonts w:ascii="Times New Roman" w:hAnsi="Times New Roman"/>
          <w:sz w:val="24"/>
          <w:szCs w:val="24"/>
          <w:lang w:val="sr-Cyrl-CS"/>
        </w:rPr>
        <w:t xml:space="preserve">правично суђење из члана 32. </w:t>
      </w:r>
      <w:r>
        <w:rPr>
          <w:rFonts w:ascii="Times New Roman" w:hAnsi="Times New Roman"/>
          <w:sz w:val="24"/>
          <w:szCs w:val="24"/>
          <w:lang w:val="sr-Cyrl-CS"/>
        </w:rPr>
        <w:t>став 1. Устава и право</w:t>
      </w:r>
      <w:r w:rsidRPr="00695C67">
        <w:rPr>
          <w:rFonts w:ascii="Times New Roman" w:hAnsi="Times New Roman"/>
          <w:sz w:val="24"/>
          <w:szCs w:val="24"/>
          <w:lang w:val="sr-Cyrl-CS"/>
        </w:rPr>
        <w:t xml:space="preserve"> на имовину из члана 58. Устава</w:t>
      </w:r>
      <w:r>
        <w:rPr>
          <w:rFonts w:ascii="Times New Roman" w:hAnsi="Times New Roman"/>
          <w:sz w:val="24"/>
          <w:szCs w:val="24"/>
          <w:lang w:val="sr-Cyrl-CS"/>
        </w:rPr>
        <w:t>, нити су повређена</w:t>
      </w:r>
      <w:r w:rsidRPr="00695C67">
        <w:rPr>
          <w:rFonts w:ascii="Times New Roman" w:hAnsi="Times New Roman"/>
          <w:sz w:val="24"/>
          <w:szCs w:val="24"/>
          <w:lang w:val="sr-Cyrl-CS"/>
        </w:rPr>
        <w:t xml:space="preserve"> </w:t>
      </w:r>
      <w:r>
        <w:rPr>
          <w:rFonts w:ascii="Times New Roman" w:hAnsi="Times New Roman"/>
          <w:sz w:val="24"/>
          <w:szCs w:val="24"/>
          <w:lang w:val="sr-Cyrl-CS"/>
        </w:rPr>
        <w:t>начела из члана 18.</w:t>
      </w:r>
      <w:r w:rsidRPr="00695C67">
        <w:rPr>
          <w:rFonts w:ascii="Times New Roman" w:hAnsi="Times New Roman"/>
          <w:sz w:val="24"/>
          <w:szCs w:val="24"/>
          <w:lang w:val="sr-Cyrl-CS"/>
        </w:rPr>
        <w:t xml:space="preserve"> Устава</w:t>
      </w:r>
      <w:r>
        <w:rPr>
          <w:rFonts w:ascii="Times New Roman" w:hAnsi="Times New Roman"/>
          <w:sz w:val="24"/>
          <w:szCs w:val="24"/>
          <w:lang w:val="sr-Cyrl-CS"/>
        </w:rPr>
        <w:t>, те је, сагласно члану 89. став 1. Закона о Уставном суду, уставну жалбу одбио.</w:t>
      </w:r>
    </w:p>
    <w:p w:rsidR="00611F4E"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 xml:space="preserve">Захтев подносиоца уставне жалбе за одлагање извршења оспорених решења Уставни суд није посебно разматрао, с обзиром на то да је одлучио о уставној жалби у целини. </w:t>
      </w:r>
    </w:p>
    <w:p w:rsidR="00611F4E"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У вези са захтевом подносиоца за обустављање извршног поступка у коме су донети оспорени акти у смислу члана 60. став 3. Закона о Уставном суду, Уставни суд указује да је о обустави извршења појединачних аката у смислу наведене одредбе Закона надлежан да одлучује орган који спроводи извршење тог акта, на захтев заинтересованог лица.</w:t>
      </w:r>
    </w:p>
    <w:p w:rsidR="00611F4E" w:rsidRDefault="00611F4E" w:rsidP="00611F4E">
      <w:pPr>
        <w:shd w:val="clear" w:color="auto" w:fill="FFFFFF"/>
        <w:spacing w:after="0" w:line="240" w:lineRule="auto"/>
        <w:ind w:firstLine="1416"/>
        <w:jc w:val="both"/>
        <w:rPr>
          <w:rFonts w:ascii="Times New Roman" w:hAnsi="Times New Roman"/>
          <w:sz w:val="24"/>
          <w:szCs w:val="24"/>
          <w:lang w:val="sr-Cyrl-CS"/>
        </w:rPr>
      </w:pPr>
      <w:r>
        <w:rPr>
          <w:rFonts w:ascii="Times New Roman" w:hAnsi="Times New Roman"/>
          <w:sz w:val="24"/>
          <w:szCs w:val="24"/>
          <w:lang w:val="sr-Cyrl-CS"/>
        </w:rPr>
        <w:t>6</w:t>
      </w:r>
      <w:r w:rsidRPr="00695C67">
        <w:rPr>
          <w:rFonts w:ascii="Times New Roman" w:hAnsi="Times New Roman"/>
          <w:sz w:val="24"/>
          <w:szCs w:val="24"/>
          <w:lang w:val="sr-Cyrl-CS"/>
        </w:rPr>
        <w:t>. На основу изложеног и одредаба</w:t>
      </w:r>
      <w:r w:rsidR="009C0BFF">
        <w:rPr>
          <w:rFonts w:ascii="Times New Roman" w:hAnsi="Times New Roman"/>
          <w:sz w:val="24"/>
          <w:szCs w:val="24"/>
          <w:lang w:val="sr-Cyrl-CS"/>
        </w:rPr>
        <w:t xml:space="preserve"> члана 42б</w:t>
      </w:r>
      <w:r>
        <w:rPr>
          <w:rFonts w:ascii="Times New Roman" w:hAnsi="Times New Roman"/>
          <w:sz w:val="24"/>
          <w:szCs w:val="24"/>
          <w:lang w:val="sr-Cyrl-CS"/>
        </w:rPr>
        <w:t xml:space="preserve"> став 1. тачка 1) и члана 45</w:t>
      </w:r>
      <w:r w:rsidRPr="00695C67">
        <w:rPr>
          <w:rFonts w:ascii="Times New Roman" w:hAnsi="Times New Roman"/>
          <w:sz w:val="24"/>
          <w:szCs w:val="24"/>
          <w:lang w:val="sr-Cyrl-CS"/>
        </w:rPr>
        <w:t xml:space="preserve">. тачка 9) Закона о Уставном суду, </w:t>
      </w:r>
      <w:r w:rsidR="009C0BFF">
        <w:rPr>
          <w:rFonts w:ascii="Times New Roman" w:hAnsi="Times New Roman"/>
          <w:sz w:val="24"/>
          <w:szCs w:val="24"/>
          <w:lang w:val="sr-Cyrl-RS"/>
        </w:rPr>
        <w:t>Уставни с</w:t>
      </w:r>
      <w:r w:rsidRPr="00695C67">
        <w:rPr>
          <w:rFonts w:ascii="Times New Roman" w:hAnsi="Times New Roman"/>
          <w:sz w:val="24"/>
          <w:szCs w:val="24"/>
          <w:lang w:val="sr-Cyrl-CS"/>
        </w:rPr>
        <w:t xml:space="preserve">уд је </w:t>
      </w:r>
      <w:r>
        <w:rPr>
          <w:rFonts w:ascii="Times New Roman" w:hAnsi="Times New Roman"/>
          <w:sz w:val="24"/>
          <w:szCs w:val="24"/>
          <w:lang w:val="sr-Cyrl-CS"/>
        </w:rPr>
        <w:t>донео одлуку</w:t>
      </w:r>
      <w:r w:rsidRPr="00695C67">
        <w:rPr>
          <w:rFonts w:ascii="Times New Roman" w:hAnsi="Times New Roman"/>
          <w:sz w:val="24"/>
          <w:szCs w:val="24"/>
          <w:lang w:val="sr-Cyrl-CS"/>
        </w:rPr>
        <w:t xml:space="preserve"> као у изреци.</w:t>
      </w:r>
    </w:p>
    <w:p w:rsidR="00611F4E" w:rsidRDefault="00611F4E" w:rsidP="00611F4E">
      <w:pPr>
        <w:shd w:val="clear" w:color="auto" w:fill="FFFFFF"/>
        <w:spacing w:after="0" w:line="240" w:lineRule="auto"/>
        <w:jc w:val="both"/>
        <w:rPr>
          <w:rFonts w:ascii="Times New Roman" w:hAnsi="Times New Roman"/>
          <w:sz w:val="24"/>
          <w:szCs w:val="24"/>
          <w:lang w:val="sr-Cyrl-CS"/>
        </w:rPr>
      </w:pPr>
    </w:p>
    <w:p w:rsidR="00611F4E" w:rsidRPr="00695C67" w:rsidRDefault="00611F4E" w:rsidP="00611F4E">
      <w:pPr>
        <w:shd w:val="clear" w:color="auto" w:fill="FFFFFF"/>
        <w:spacing w:after="0" w:line="240" w:lineRule="auto"/>
        <w:jc w:val="both"/>
        <w:rPr>
          <w:rFonts w:ascii="Times New Roman" w:hAnsi="Times New Roman"/>
          <w:sz w:val="24"/>
          <w:szCs w:val="24"/>
          <w:lang w:val="sr-Cyrl-CS"/>
        </w:rPr>
      </w:pPr>
    </w:p>
    <w:p w:rsidR="00611F4E" w:rsidRDefault="00611F4E" w:rsidP="00611F4E">
      <w:pPr>
        <w:tabs>
          <w:tab w:val="left" w:pos="1440"/>
          <w:tab w:val="left" w:pos="4440"/>
        </w:tabs>
        <w:spacing w:after="0" w:line="240" w:lineRule="auto"/>
        <w:ind w:left="4320"/>
        <w:jc w:val="center"/>
        <w:rPr>
          <w:rFonts w:ascii="Times New Roman" w:hAnsi="Times New Roman"/>
          <w:color w:val="000000"/>
          <w:sz w:val="24"/>
          <w:szCs w:val="24"/>
        </w:rPr>
      </w:pPr>
      <w:r w:rsidRPr="00942AEE">
        <w:rPr>
          <w:rFonts w:ascii="Times New Roman" w:hAnsi="Times New Roman"/>
          <w:color w:val="000000"/>
          <w:sz w:val="24"/>
          <w:szCs w:val="24"/>
          <w:lang w:val="sr-Cyrl-CS"/>
        </w:rPr>
        <w:t>ПРЕДСЕДНИК</w:t>
      </w:r>
      <w:r>
        <w:rPr>
          <w:rFonts w:ascii="Times New Roman" w:hAnsi="Times New Roman"/>
          <w:color w:val="000000"/>
          <w:sz w:val="24"/>
          <w:szCs w:val="24"/>
          <w:lang w:val="sr-Cyrl-CS"/>
        </w:rPr>
        <w:t xml:space="preserve"> </w:t>
      </w:r>
      <w:r>
        <w:rPr>
          <w:rFonts w:ascii="Times New Roman" w:hAnsi="Times New Roman"/>
          <w:color w:val="000000"/>
          <w:sz w:val="24"/>
          <w:szCs w:val="24"/>
        </w:rPr>
        <w:t>ВЕЋА</w:t>
      </w:r>
    </w:p>
    <w:p w:rsidR="00611F4E" w:rsidRPr="009C0BFF" w:rsidRDefault="00611F4E" w:rsidP="00611F4E">
      <w:pPr>
        <w:tabs>
          <w:tab w:val="left" w:pos="1440"/>
          <w:tab w:val="left" w:pos="4440"/>
        </w:tabs>
        <w:spacing w:after="0" w:line="240" w:lineRule="auto"/>
        <w:ind w:left="4320"/>
        <w:jc w:val="center"/>
        <w:rPr>
          <w:rFonts w:ascii="Times New Roman" w:hAnsi="Times New Roman"/>
          <w:color w:val="000000"/>
          <w:sz w:val="24"/>
          <w:szCs w:val="24"/>
          <w:lang w:val="sr-Cyrl-CS"/>
        </w:rPr>
      </w:pPr>
    </w:p>
    <w:p w:rsidR="00611F4E" w:rsidRPr="00EB3815" w:rsidRDefault="00611F4E" w:rsidP="00611F4E">
      <w:pPr>
        <w:tabs>
          <w:tab w:val="left" w:pos="0"/>
        </w:tabs>
        <w:spacing w:after="0" w:line="240" w:lineRule="auto"/>
        <w:ind w:left="4320"/>
        <w:jc w:val="center"/>
        <w:rPr>
          <w:rFonts w:ascii="Times New Roman" w:hAnsi="Times New Roman"/>
          <w:color w:val="000000"/>
          <w:sz w:val="24"/>
          <w:szCs w:val="24"/>
        </w:rPr>
      </w:pPr>
      <w:r w:rsidRPr="00942AEE">
        <w:rPr>
          <w:rFonts w:ascii="Times New Roman" w:hAnsi="Times New Roman"/>
          <w:color w:val="000000"/>
          <w:sz w:val="24"/>
          <w:szCs w:val="24"/>
          <w:lang w:val="sr-Cyrl-CS"/>
        </w:rPr>
        <w:t xml:space="preserve">др Драгиша </w:t>
      </w:r>
      <w:r>
        <w:rPr>
          <w:rFonts w:ascii="Times New Roman" w:hAnsi="Times New Roman"/>
          <w:color w:val="000000"/>
          <w:sz w:val="24"/>
          <w:szCs w:val="24"/>
          <w:lang w:val="sr-Cyrl-CS"/>
        </w:rPr>
        <w:t xml:space="preserve">Б. </w:t>
      </w:r>
      <w:r w:rsidRPr="00942AEE">
        <w:rPr>
          <w:rFonts w:ascii="Times New Roman" w:hAnsi="Times New Roman"/>
          <w:color w:val="000000"/>
          <w:sz w:val="24"/>
          <w:szCs w:val="24"/>
          <w:lang w:val="sr-Cyrl-CS"/>
        </w:rPr>
        <w:t>Слијепчевић</w:t>
      </w:r>
    </w:p>
    <w:p w:rsidR="00611F4E" w:rsidRPr="00C57FF4" w:rsidRDefault="00611F4E" w:rsidP="00611F4E">
      <w:pPr>
        <w:shd w:val="clear" w:color="auto" w:fill="FFFFFF"/>
        <w:spacing w:after="0" w:line="240" w:lineRule="auto"/>
        <w:rPr>
          <w:rFonts w:ascii="Times New Roman" w:hAnsi="Times New Roman"/>
          <w:sz w:val="24"/>
          <w:szCs w:val="24"/>
        </w:rPr>
      </w:pPr>
    </w:p>
    <w:p w:rsidR="00143B9B" w:rsidRDefault="00143B9B"/>
    <w:p w:rsidR="009C0BFF" w:rsidRDefault="009C0BFF"/>
    <w:p w:rsidR="009C0BFF" w:rsidRDefault="009C0BFF"/>
    <w:p w:rsidR="009C0BFF" w:rsidRDefault="009C0BFF"/>
    <w:p w:rsidR="009C0BFF" w:rsidRDefault="009C0BFF"/>
    <w:p w:rsidR="009C0BFF" w:rsidRDefault="009C0BFF"/>
    <w:p w:rsidR="009C0BFF" w:rsidRDefault="009C0BFF"/>
    <w:p w:rsidR="009C0BFF" w:rsidRDefault="009C0BFF"/>
    <w:p w:rsidR="009C0BFF" w:rsidRDefault="009C0BFF"/>
    <w:p w:rsidR="009C0BFF" w:rsidRDefault="009C0BFF"/>
    <w:p w:rsidR="009C0BFF" w:rsidRDefault="009C0BFF"/>
    <w:p w:rsidR="009C0BFF" w:rsidRDefault="009C0BFF"/>
    <w:p w:rsidR="009C0BFF" w:rsidRDefault="009C0BFF">
      <w:r>
        <w:t>см</w:t>
      </w:r>
    </w:p>
    <w:sectPr w:rsidR="009C0BFF" w:rsidSect="009C0BFF">
      <w:headerReference w:type="even" r:id="rId8"/>
      <w:head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85" w:rsidRDefault="00B87A85">
      <w:r>
        <w:separator/>
      </w:r>
    </w:p>
  </w:endnote>
  <w:endnote w:type="continuationSeparator" w:id="0">
    <w:p w:rsidR="00B87A85" w:rsidRDefault="00B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85" w:rsidRDefault="00B87A85">
      <w:r>
        <w:separator/>
      </w:r>
    </w:p>
  </w:footnote>
  <w:footnote w:type="continuationSeparator" w:id="0">
    <w:p w:rsidR="00B87A85" w:rsidRDefault="00B8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4E" w:rsidRDefault="00611F4E" w:rsidP="00611F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F4E" w:rsidRDefault="00611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4E" w:rsidRDefault="00611F4E" w:rsidP="00611F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10A">
      <w:rPr>
        <w:rStyle w:val="PageNumber"/>
        <w:noProof/>
      </w:rPr>
      <w:t>6</w:t>
    </w:r>
    <w:r>
      <w:rPr>
        <w:rStyle w:val="PageNumber"/>
      </w:rPr>
      <w:fldChar w:fldCharType="end"/>
    </w:r>
  </w:p>
  <w:p w:rsidR="00611F4E" w:rsidRDefault="00611F4E">
    <w:pPr>
      <w:pStyle w:val="Header"/>
      <w:jc w:val="center"/>
    </w:pPr>
  </w:p>
  <w:p w:rsidR="00611F4E" w:rsidRDefault="00611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4E"/>
    <w:rsid w:val="000A68AE"/>
    <w:rsid w:val="00116D88"/>
    <w:rsid w:val="00143B9B"/>
    <w:rsid w:val="002D2A92"/>
    <w:rsid w:val="0039410A"/>
    <w:rsid w:val="003D20B8"/>
    <w:rsid w:val="004167C2"/>
    <w:rsid w:val="005419B7"/>
    <w:rsid w:val="005E6491"/>
    <w:rsid w:val="0061120B"/>
    <w:rsid w:val="00611F4E"/>
    <w:rsid w:val="00777B87"/>
    <w:rsid w:val="00896A3C"/>
    <w:rsid w:val="009413CD"/>
    <w:rsid w:val="00981273"/>
    <w:rsid w:val="009B7D48"/>
    <w:rsid w:val="009C0BFF"/>
    <w:rsid w:val="00A22B66"/>
    <w:rsid w:val="00B248C1"/>
    <w:rsid w:val="00B87A85"/>
    <w:rsid w:val="00C36E2D"/>
    <w:rsid w:val="00D31559"/>
    <w:rsid w:val="00DC5C2E"/>
    <w:rsid w:val="00EC1E93"/>
    <w:rsid w:val="00EF30DF"/>
    <w:rsid w:val="00F3023C"/>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F4E"/>
    <w:pPr>
      <w:spacing w:after="200" w:line="276" w:lineRule="auto"/>
    </w:pPr>
    <w:rPr>
      <w:rFonts w:ascii="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11F4E"/>
    <w:pPr>
      <w:tabs>
        <w:tab w:val="center" w:pos="4536"/>
        <w:tab w:val="right" w:pos="9072"/>
      </w:tabs>
      <w:spacing w:after="0" w:line="240" w:lineRule="auto"/>
    </w:pPr>
  </w:style>
  <w:style w:type="character" w:customStyle="1" w:styleId="HeaderChar">
    <w:name w:val="Header Char"/>
    <w:link w:val="Header"/>
    <w:locked/>
    <w:rsid w:val="00611F4E"/>
    <w:rPr>
      <w:rFonts w:ascii="Calibri" w:hAnsi="Calibri"/>
      <w:sz w:val="22"/>
      <w:szCs w:val="22"/>
      <w:lang w:val="en-US" w:eastAsia="en-US" w:bidi="ar-SA"/>
    </w:rPr>
  </w:style>
  <w:style w:type="paragraph" w:styleId="ListParagraph">
    <w:name w:val="List Paragraph"/>
    <w:basedOn w:val="Normal"/>
    <w:qFormat/>
    <w:rsid w:val="00611F4E"/>
    <w:pPr>
      <w:ind w:left="720"/>
      <w:contextualSpacing/>
    </w:pPr>
  </w:style>
  <w:style w:type="character" w:styleId="PageNumber">
    <w:name w:val="page number"/>
    <w:rsid w:val="00611F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F4E"/>
    <w:pPr>
      <w:spacing w:after="200" w:line="276" w:lineRule="auto"/>
    </w:pPr>
    <w:rPr>
      <w:rFonts w:ascii="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11F4E"/>
    <w:pPr>
      <w:tabs>
        <w:tab w:val="center" w:pos="4536"/>
        <w:tab w:val="right" w:pos="9072"/>
      </w:tabs>
      <w:spacing w:after="0" w:line="240" w:lineRule="auto"/>
    </w:pPr>
  </w:style>
  <w:style w:type="character" w:customStyle="1" w:styleId="HeaderChar">
    <w:name w:val="Header Char"/>
    <w:link w:val="Header"/>
    <w:locked/>
    <w:rsid w:val="00611F4E"/>
    <w:rPr>
      <w:rFonts w:ascii="Calibri" w:hAnsi="Calibri"/>
      <w:sz w:val="22"/>
      <w:szCs w:val="22"/>
      <w:lang w:val="en-US" w:eastAsia="en-US" w:bidi="ar-SA"/>
    </w:rPr>
  </w:style>
  <w:style w:type="paragraph" w:styleId="ListParagraph">
    <w:name w:val="List Paragraph"/>
    <w:basedOn w:val="Normal"/>
    <w:qFormat/>
    <w:rsid w:val="00611F4E"/>
    <w:pPr>
      <w:ind w:left="720"/>
      <w:contextualSpacing/>
    </w:pPr>
  </w:style>
  <w:style w:type="character" w:styleId="PageNumber">
    <w:name w:val="page number"/>
    <w:rsid w:val="00611F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2012-04-05T13:12:00Z</cp:lastPrinted>
  <dcterms:created xsi:type="dcterms:W3CDTF">2012-04-17T08:44:00Z</dcterms:created>
  <dcterms:modified xsi:type="dcterms:W3CDTF">2012-04-17T08:44:00Z</dcterms:modified>
</cp:coreProperties>
</file>